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42" w:rsidRPr="00310C42" w:rsidRDefault="00F65251" w:rsidP="00310C42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120765" cy="8423553"/>
            <wp:effectExtent l="0" t="0" r="0" b="0"/>
            <wp:docPr id="1" name="Рисунок 1" descr="C:\Users\Пользователь\Desktop\19-20\аис\Скан_2020093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9-20\аис\Скан_20200930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0A" w:rsidRDefault="00B9000A" w:rsidP="005B73C3">
      <w:pPr>
        <w:spacing w:line="360" w:lineRule="auto"/>
        <w:ind w:left="284"/>
        <w:jc w:val="center"/>
        <w:rPr>
          <w:b/>
        </w:rPr>
      </w:pPr>
    </w:p>
    <w:p w:rsidR="005B73C3" w:rsidRDefault="005B73C3" w:rsidP="005B73C3">
      <w:pPr>
        <w:spacing w:line="360" w:lineRule="auto"/>
        <w:ind w:left="284"/>
        <w:jc w:val="center"/>
        <w:rPr>
          <w:b/>
        </w:rPr>
      </w:pPr>
    </w:p>
    <w:p w:rsidR="00F65251" w:rsidRDefault="00F65251" w:rsidP="00014F25">
      <w:pPr>
        <w:ind w:right="-119"/>
        <w:jc w:val="center"/>
        <w:rPr>
          <w:b/>
          <w:bCs/>
        </w:rPr>
      </w:pPr>
    </w:p>
    <w:p w:rsidR="00014F25" w:rsidRDefault="00014F25" w:rsidP="00014F25">
      <w:pPr>
        <w:ind w:right="-119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lastRenderedPageBreak/>
        <w:t>ПОЯСНИТЕЛЬНАЯ ЗАПИСКА</w:t>
      </w:r>
    </w:p>
    <w:p w:rsidR="00014F25" w:rsidRDefault="00014F25" w:rsidP="00014F25">
      <w:pPr>
        <w:spacing w:line="132" w:lineRule="exact"/>
        <w:rPr>
          <w:sz w:val="20"/>
          <w:szCs w:val="20"/>
        </w:rPr>
      </w:pPr>
    </w:p>
    <w:p w:rsidR="00014F25" w:rsidRDefault="00014F25" w:rsidP="00014F25">
      <w:pPr>
        <w:ind w:right="-119"/>
        <w:jc w:val="center"/>
        <w:rPr>
          <w:sz w:val="20"/>
          <w:szCs w:val="20"/>
        </w:rPr>
      </w:pPr>
      <w:r>
        <w:t>к учебному плану</w:t>
      </w:r>
    </w:p>
    <w:p w:rsidR="00014F25" w:rsidRDefault="00014F25" w:rsidP="00014F25">
      <w:pPr>
        <w:spacing w:line="154" w:lineRule="exact"/>
        <w:rPr>
          <w:sz w:val="20"/>
          <w:szCs w:val="20"/>
        </w:rPr>
      </w:pPr>
    </w:p>
    <w:p w:rsidR="00014F25" w:rsidRDefault="00014F25" w:rsidP="00014F25">
      <w:pPr>
        <w:spacing w:line="360" w:lineRule="auto"/>
        <w:ind w:right="624"/>
        <w:jc w:val="both"/>
        <w:rPr>
          <w:b/>
        </w:rPr>
      </w:pPr>
      <w:r>
        <w:rPr>
          <w:b/>
        </w:rPr>
        <w:t>Учебный план МДОБУ «Детский сад №10 «Светлячок» на 2020– 2021 учебный год разработан в соответствии: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Федеральным законом от 29.12.2012г. № 273-ФЗ «Об образовании в Российской Федерации»;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  <w:rPr>
          <w:rFonts w:eastAsiaTheme="minorEastAsia"/>
        </w:rPr>
      </w:pPr>
      <w:r>
        <w:t>Приказом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  <w:rPr>
          <w:rFonts w:eastAsiaTheme="minorHAnsi"/>
        </w:rPr>
      </w:pPr>
      <w: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</w:t>
      </w:r>
      <w:proofErr w:type="gramStart"/>
      <w:r>
        <w:t>..</w:t>
      </w:r>
      <w:proofErr w:type="gramEnd"/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  <w:rPr>
          <w:rFonts w:eastAsiaTheme="minorEastAsia"/>
        </w:rPr>
      </w:pPr>
      <w:r>
        <w:t>Учебный план ДОУ является нормативным актом, устанавливающим перечень образовательных       областей и объём учебного времени, отводимого на проведение непосредственно образовательной деятельности. Учебный год начинается с 1 сентября 2020 года и заканчивается 29 мая 2021 года. Детский сад работает в режиме пятидневной рабочей недели.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 xml:space="preserve">Учебный план ДОУ обеспечивает выполнение ФГОС </w:t>
      </w:r>
      <w:proofErr w:type="gramStart"/>
      <w:r>
        <w:t>ДО</w:t>
      </w:r>
      <w:proofErr w:type="gramEnd"/>
      <w:r>
        <w:t xml:space="preserve">, гарантирует </w:t>
      </w:r>
      <w:proofErr w:type="gramStart"/>
      <w:r>
        <w:t>ребёнку</w:t>
      </w:r>
      <w:proofErr w:type="gramEnd"/>
      <w:r>
        <w:t xml:space="preserve"> получение комплекса образовательных услуг.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 xml:space="preserve">В инвариантной части учебного плана определено время на образовательную деятельность, отведенное на реализацию образовательных областей. 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входят в расписание непрерывной образовательной деятельности. 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При составлении учебного плана учитывались следующие принципы: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-принцип развивающего образования, целью которого является развитие ребенка;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-принцип научной обоснованности и практической применимости;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-принцип соответствия критериям полноты, необходимости и достаточности;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</w:t>
      </w:r>
      <w:r>
        <w:tab/>
        <w:t>которые</w:t>
      </w:r>
      <w:r>
        <w:tab/>
        <w:t>имеют непосредственное</w:t>
      </w:r>
      <w:r>
        <w:tab/>
        <w:t>отношение</w:t>
      </w:r>
      <w:r>
        <w:tab/>
        <w:t>к</w:t>
      </w:r>
      <w:r>
        <w:tab/>
        <w:t xml:space="preserve">развитию </w:t>
      </w:r>
      <w:r>
        <w:lastRenderedPageBreak/>
        <w:t>возможностями</w:t>
      </w:r>
      <w:r>
        <w:tab/>
        <w:t>и особенностями</w:t>
      </w:r>
      <w:r>
        <w:tab/>
        <w:t>воспитанников,</w:t>
      </w:r>
      <w:r>
        <w:tab/>
        <w:t>спецификой</w:t>
      </w:r>
      <w:r>
        <w:tab/>
        <w:t>и возможностями образовательных областей;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-комплексно-тематический принцип построения образовательного процесса;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-решение программных образовательных задач в совместной деятельности взрослого и детей  и самостоятельной</w:t>
      </w:r>
      <w:r>
        <w:tab/>
        <w:t>деятельности</w:t>
      </w:r>
      <w:r>
        <w:tab/>
        <w:t>детей</w:t>
      </w:r>
      <w:r>
        <w:tab/>
        <w:t>не</w:t>
      </w:r>
      <w:r>
        <w:tab/>
        <w:t>только</w:t>
      </w:r>
      <w:r>
        <w:tab/>
        <w:t>в рамках</w:t>
      </w:r>
      <w:r>
        <w:tab/>
        <w:t>непрерывной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-построение</w:t>
      </w:r>
      <w:r>
        <w:tab/>
        <w:t>непосредственно</w:t>
      </w:r>
      <w:r>
        <w:tab/>
        <w:t>образовательного</w:t>
      </w:r>
      <w:r>
        <w:tab/>
        <w:t>процесса</w:t>
      </w:r>
      <w:r>
        <w:tab/>
        <w:t>с</w:t>
      </w:r>
      <w:r>
        <w:tab/>
        <w:t>учетом возрастных особенностей дошкольников, используя разные формы работы.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  <w:rPr>
          <w:rFonts w:eastAsiaTheme="minorEastAsia"/>
        </w:rPr>
      </w:pPr>
      <w:r>
        <w:t xml:space="preserve">Одной из форм образовательной деятельности является непрерывная образовательная деятельность, которая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или нескольких детских деятельностях, осуществляемых совместно </w:t>
      </w:r>
      <w:proofErr w:type="gramStart"/>
      <w:r>
        <w:t>со</w:t>
      </w:r>
      <w:proofErr w:type="gramEnd"/>
      <w:r>
        <w:t xml:space="preserve"> взрослыми, и направлено на освоение детьми одной или нескольких образовательных областей (принцип интеграции).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Продолжительность непрерывной образовательной деятельности: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для детей от 1.5 до 3 лет – не более 10 минут,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для детей от 3 до 4 лет – не более 15 минут,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для детей от 4 до 5 лет – не более 20 минут,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для детей от 5 до 6 лет – не более 25 минут,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  <w:rPr>
          <w:rFonts w:eastAsiaTheme="minorEastAsia"/>
        </w:rPr>
      </w:pPr>
      <w:r>
        <w:t>для детей от 6 до 7 лет – не более 30 минут.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>Максимально допустимый объём образовательной нагрузки в первой половине дня:</w:t>
      </w:r>
    </w:p>
    <w:p w:rsidR="00014F25" w:rsidRDefault="00014F25" w:rsidP="00014F25">
      <w:pPr>
        <w:tabs>
          <w:tab w:val="left" w:pos="0"/>
          <w:tab w:val="left" w:pos="201"/>
        </w:tabs>
        <w:spacing w:line="360" w:lineRule="auto"/>
        <w:ind w:right="57"/>
        <w:jc w:val="both"/>
      </w:pPr>
      <w:r>
        <w:t>младшей и средней группах не превышает 30 и 40 минут соответственно,</w:t>
      </w:r>
    </w:p>
    <w:p w:rsidR="00014F25" w:rsidRDefault="00014F25" w:rsidP="00014F25">
      <w:pPr>
        <w:tabs>
          <w:tab w:val="left" w:pos="0"/>
          <w:tab w:val="left" w:pos="201"/>
        </w:tabs>
        <w:spacing w:line="360" w:lineRule="auto"/>
        <w:ind w:right="57"/>
        <w:jc w:val="both"/>
      </w:pPr>
      <w:proofErr w:type="gramStart"/>
      <w:r>
        <w:t>старшей</w:t>
      </w:r>
      <w:proofErr w:type="gramEnd"/>
      <w:r>
        <w:t xml:space="preserve"> и подготовительной группах  – 45 минут и 1,5 часа соответственно.</w:t>
      </w:r>
    </w:p>
    <w:p w:rsidR="00014F25" w:rsidRDefault="00014F25" w:rsidP="00014F25">
      <w:pPr>
        <w:tabs>
          <w:tab w:val="left" w:pos="0"/>
        </w:tabs>
        <w:spacing w:line="360" w:lineRule="auto"/>
        <w:ind w:right="57"/>
        <w:jc w:val="both"/>
      </w:pPr>
      <w:r>
        <w:t xml:space="preserve">образовательном </w:t>
      </w:r>
      <w:proofErr w:type="gramStart"/>
      <w:r>
        <w:t>процессе</w:t>
      </w:r>
      <w:proofErr w:type="gramEnd"/>
      <w:r>
        <w:t xml:space="preserve">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14F25" w:rsidRDefault="00014F25" w:rsidP="00014F25">
      <w:pPr>
        <w:tabs>
          <w:tab w:val="left" w:pos="0"/>
          <w:tab w:val="left" w:pos="836"/>
        </w:tabs>
        <w:spacing w:line="360" w:lineRule="auto"/>
        <w:ind w:right="57"/>
        <w:jc w:val="both"/>
      </w:pPr>
      <w:r>
        <w:t>В летний период с 01.06.2021г. по 31.08.2021г. проводится 1 НОД в день (художественно-эстетическое или физическое развитие). В это время увеличивается продолжительность прогулок, а также проводятся спортивные и подвижные игры, спортивные праздники, экскурсии, музыкальная и изобразительная деятельность, а также различные виды детской деятельности.</w:t>
      </w:r>
    </w:p>
    <w:p w:rsidR="003E2F56" w:rsidRDefault="003E2F56" w:rsidP="00B9000A">
      <w:pPr>
        <w:spacing w:line="360" w:lineRule="auto"/>
        <w:jc w:val="both"/>
        <w:sectPr w:rsidR="003E2F56" w:rsidSect="00A4697B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3E2F56" w:rsidRDefault="003E2F56" w:rsidP="00EA4CE9">
      <w:pPr>
        <w:pStyle w:val="a5"/>
        <w:numPr>
          <w:ilvl w:val="0"/>
          <w:numId w:val="1"/>
        </w:numPr>
        <w:rPr>
          <w:b/>
        </w:rPr>
      </w:pPr>
      <w:r w:rsidRPr="00EA4CE9">
        <w:rPr>
          <w:b/>
        </w:rPr>
        <w:lastRenderedPageBreak/>
        <w:t>Инвариантная часть</w:t>
      </w:r>
    </w:p>
    <w:p w:rsidR="003E2F56" w:rsidRPr="00EA4CE9" w:rsidRDefault="00EA4CE9" w:rsidP="00EA4CE9">
      <w:pPr>
        <w:pStyle w:val="a5"/>
        <w:numPr>
          <w:ilvl w:val="1"/>
          <w:numId w:val="1"/>
        </w:numPr>
        <w:rPr>
          <w:b/>
        </w:rPr>
      </w:pPr>
      <w:r>
        <w:rPr>
          <w:rFonts w:eastAsia="DejaVu Sans"/>
          <w:b/>
        </w:rPr>
        <w:t xml:space="preserve"> </w:t>
      </w:r>
      <w:r w:rsidR="003E2F56" w:rsidRPr="00EA4CE9">
        <w:rPr>
          <w:rFonts w:eastAsia="DejaVu Sans"/>
          <w:b/>
        </w:rPr>
        <w:t xml:space="preserve">Недельная нагрузка </w:t>
      </w:r>
      <w:r w:rsidR="00DE6055" w:rsidRPr="00EA4CE9">
        <w:rPr>
          <w:rFonts w:eastAsia="DejaVu Sans"/>
          <w:b/>
        </w:rPr>
        <w:t>непрерывной</w:t>
      </w:r>
      <w:r w:rsidR="003E2F56" w:rsidRPr="00EA4CE9">
        <w:rPr>
          <w:rFonts w:eastAsia="DejaVu Sans"/>
          <w:b/>
        </w:rPr>
        <w:t xml:space="preserve"> образовательной деятельности  на изучение каждой образовательной области </w:t>
      </w:r>
      <w:r w:rsidR="00DE6055" w:rsidRPr="00EA4CE9">
        <w:rPr>
          <w:rFonts w:eastAsia="DejaVu Sans"/>
          <w:b/>
        </w:rPr>
        <w:t>для групп общеразвивающей направленности</w:t>
      </w:r>
      <w:r w:rsidR="003E2F56" w:rsidRPr="00EA4CE9">
        <w:rPr>
          <w:rFonts w:eastAsia="DejaVu Sans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3E2F56" w:rsidRDefault="003E2F56" w:rsidP="00A4697B">
      <w:pPr>
        <w:pStyle w:val="a4"/>
        <w:ind w:left="284" w:right="3655"/>
        <w:jc w:val="both"/>
        <w:rPr>
          <w:sz w:val="28"/>
        </w:rPr>
      </w:pPr>
    </w:p>
    <w:tbl>
      <w:tblPr>
        <w:tblpPr w:leftFromText="180" w:rightFromText="180" w:vertAnchor="text" w:horzAnchor="margin" w:tblpX="-570" w:tblpY="97"/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806"/>
        <w:gridCol w:w="1005"/>
        <w:gridCol w:w="1106"/>
        <w:gridCol w:w="1021"/>
        <w:gridCol w:w="1248"/>
        <w:gridCol w:w="1559"/>
        <w:gridCol w:w="1843"/>
        <w:gridCol w:w="1276"/>
        <w:gridCol w:w="1418"/>
        <w:gridCol w:w="1134"/>
        <w:gridCol w:w="1277"/>
      </w:tblGrid>
      <w:tr w:rsidR="000F0284" w:rsidRPr="003E2F56" w:rsidTr="00014F25">
        <w:trPr>
          <w:trHeight w:val="583"/>
        </w:trPr>
        <w:tc>
          <w:tcPr>
            <w:tcW w:w="584" w:type="dxa"/>
            <w:vMerge w:val="restart"/>
          </w:tcPr>
          <w:p w:rsidR="000F0284" w:rsidRPr="00DE6055" w:rsidRDefault="000F0284" w:rsidP="00A469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№/</w:t>
            </w:r>
            <w:proofErr w:type="gramStart"/>
            <w:r w:rsidRPr="00DE6055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806" w:type="dxa"/>
            <w:vMerge w:val="restart"/>
          </w:tcPr>
          <w:p w:rsidR="000F0284" w:rsidRPr="00DE6055" w:rsidRDefault="000F0284" w:rsidP="00A469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12887" w:type="dxa"/>
            <w:gridSpan w:val="10"/>
            <w:tcBorders>
              <w:right w:val="single" w:sz="4" w:space="0" w:color="auto"/>
            </w:tcBorders>
          </w:tcPr>
          <w:p w:rsidR="000F0284" w:rsidRPr="00BB305A" w:rsidRDefault="000F0284" w:rsidP="00A469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305A">
              <w:rPr>
                <w:b/>
                <w:bCs/>
                <w:sz w:val="20"/>
                <w:szCs w:val="20"/>
                <w:lang w:eastAsia="en-US"/>
              </w:rPr>
              <w:t>Возрастные группы</w:t>
            </w:r>
          </w:p>
          <w:p w:rsidR="000F0284" w:rsidRPr="00BB305A" w:rsidRDefault="000F0284" w:rsidP="00A4697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B305A">
              <w:rPr>
                <w:b/>
                <w:sz w:val="20"/>
                <w:szCs w:val="20"/>
                <w:lang w:eastAsia="en-US"/>
              </w:rPr>
              <w:t>(количество в неделю/мин одно занятие)</w:t>
            </w:r>
          </w:p>
        </w:tc>
      </w:tr>
      <w:tr w:rsidR="000F0284" w:rsidRPr="003E2F56" w:rsidTr="00014F25">
        <w:trPr>
          <w:trHeight w:val="348"/>
        </w:trPr>
        <w:tc>
          <w:tcPr>
            <w:tcW w:w="584" w:type="dxa"/>
            <w:vMerge/>
            <w:vAlign w:val="center"/>
          </w:tcPr>
          <w:p w:rsidR="000F0284" w:rsidRPr="00DE6055" w:rsidRDefault="000F0284" w:rsidP="000F028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  <w:vMerge/>
            <w:vAlign w:val="center"/>
          </w:tcPr>
          <w:p w:rsidR="000F0284" w:rsidRPr="00DE6055" w:rsidRDefault="000F0284" w:rsidP="000F028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F0284" w:rsidRPr="003E2F56" w:rsidRDefault="000F0284" w:rsidP="000F0284">
            <w:pPr>
              <w:rPr>
                <w:b/>
                <w:sz w:val="20"/>
                <w:szCs w:val="20"/>
              </w:rPr>
            </w:pPr>
            <w:r w:rsidRPr="003E2F56">
              <w:rPr>
                <w:b/>
                <w:sz w:val="20"/>
                <w:szCs w:val="20"/>
              </w:rPr>
              <w:t>Первая группа раннего возраста</w:t>
            </w:r>
          </w:p>
          <w:p w:rsidR="000F0284" w:rsidRPr="003E2F56" w:rsidRDefault="000F0284" w:rsidP="000F02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0F0284" w:rsidRPr="003E2F56" w:rsidRDefault="000F0284" w:rsidP="000F0284">
            <w:pPr>
              <w:spacing w:line="276" w:lineRule="auto"/>
              <w:rPr>
                <w:b/>
                <w:sz w:val="20"/>
                <w:szCs w:val="20"/>
              </w:rPr>
            </w:pPr>
            <w:r w:rsidRPr="003E2F56">
              <w:rPr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2807" w:type="dxa"/>
            <w:gridSpan w:val="2"/>
            <w:tcBorders>
              <w:right w:val="single" w:sz="4" w:space="0" w:color="auto"/>
            </w:tcBorders>
          </w:tcPr>
          <w:p w:rsidR="000F0284" w:rsidRPr="00EC3C28" w:rsidRDefault="000F0284" w:rsidP="000F0284">
            <w:pPr>
              <w:rPr>
                <w:b/>
                <w:sz w:val="20"/>
                <w:szCs w:val="20"/>
              </w:rPr>
            </w:pPr>
            <w:r w:rsidRPr="00EC3C28">
              <w:rPr>
                <w:b/>
                <w:sz w:val="20"/>
                <w:szCs w:val="20"/>
              </w:rPr>
              <w:t>Младшая группа</w:t>
            </w:r>
          </w:p>
          <w:p w:rsidR="000F0284" w:rsidRPr="003E2F56" w:rsidRDefault="000F0284" w:rsidP="000F02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0284" w:rsidRPr="00EC3C28" w:rsidRDefault="000F0284" w:rsidP="000F0284">
            <w:pPr>
              <w:rPr>
                <w:b/>
                <w:sz w:val="20"/>
                <w:szCs w:val="20"/>
              </w:rPr>
            </w:pPr>
            <w:r w:rsidRPr="002C026F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0284" w:rsidRPr="002C026F" w:rsidRDefault="000F0284" w:rsidP="000F0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0284" w:rsidRPr="002C026F" w:rsidRDefault="000F0284" w:rsidP="000F0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0F0284" w:rsidRPr="002C026F" w:rsidRDefault="00014F25" w:rsidP="00C7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старшая </w:t>
            </w:r>
            <w:r w:rsidR="000F0284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  <w:vMerge/>
            <w:vAlign w:val="center"/>
          </w:tcPr>
          <w:p w:rsidR="00014F25" w:rsidRPr="00DE6055" w:rsidRDefault="00014F25" w:rsidP="000F028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  <w:vMerge/>
            <w:vAlign w:val="center"/>
          </w:tcPr>
          <w:p w:rsidR="00014F25" w:rsidRPr="00DE6055" w:rsidRDefault="00014F25" w:rsidP="000F028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 w:rsidRPr="00A00712">
              <w:rPr>
                <w:sz w:val="20"/>
                <w:szCs w:val="20"/>
              </w:rPr>
              <w:t xml:space="preserve">1 группа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0712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0712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0712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 w:rsidRPr="00A00712">
              <w:rPr>
                <w:sz w:val="20"/>
                <w:szCs w:val="20"/>
              </w:rPr>
              <w:t>10 группа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7 группы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A00712">
              <w:rPr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A00712">
              <w:rPr>
                <w:sz w:val="20"/>
                <w:szCs w:val="20"/>
              </w:rPr>
              <w:t>группа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014F25" w:rsidRPr="00A00712" w:rsidRDefault="00014F25" w:rsidP="000F0284">
            <w:pPr>
              <w:rPr>
                <w:sz w:val="20"/>
                <w:szCs w:val="20"/>
              </w:rPr>
            </w:pPr>
            <w:r w:rsidRPr="00A00712">
              <w:rPr>
                <w:sz w:val="20"/>
                <w:szCs w:val="20"/>
              </w:rPr>
              <w:t xml:space="preserve">12 группа </w:t>
            </w:r>
          </w:p>
        </w:tc>
      </w:tr>
      <w:tr w:rsidR="00014F25" w:rsidRPr="00A00712" w:rsidTr="00014F25">
        <w:trPr>
          <w:trHeight w:val="687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06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ФЭМП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10 мин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 по 25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 по 30 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по 25 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014F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 по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6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 мин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10мин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974B5E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974B5E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A00712">
              <w:rPr>
                <w:sz w:val="20"/>
                <w:szCs w:val="20"/>
                <w:lang w:eastAsia="en-US"/>
              </w:rPr>
              <w:t xml:space="preserve">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30 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 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014F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806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Бассейн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8 </w:t>
            </w: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974B5E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30мин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06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Лепка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 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 мин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 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по 9мин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 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9мин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недели по 15 минут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 две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недели по 15 минут</w:t>
            </w:r>
          </w:p>
          <w:p w:rsidR="00014F25" w:rsidRPr="00A00712" w:rsidRDefault="00014F25" w:rsidP="00A00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A00712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00712">
              <w:rPr>
                <w:sz w:val="20"/>
                <w:szCs w:val="20"/>
                <w:lang w:eastAsia="en-US"/>
              </w:rPr>
              <w:t xml:space="preserve">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две недели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A00712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00712">
              <w:rPr>
                <w:sz w:val="20"/>
                <w:szCs w:val="20"/>
                <w:lang w:eastAsia="en-US"/>
              </w:rPr>
              <w:t xml:space="preserve">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две недели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A00712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00712">
              <w:rPr>
                <w:sz w:val="20"/>
                <w:szCs w:val="20"/>
                <w:lang w:eastAsia="en-US"/>
              </w:rPr>
              <w:t xml:space="preserve">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две недели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A00712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00712">
              <w:rPr>
                <w:sz w:val="20"/>
                <w:szCs w:val="20"/>
                <w:lang w:eastAsia="en-US"/>
              </w:rPr>
              <w:t xml:space="preserve">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две недели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>20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06" w:type="dxa"/>
          </w:tcPr>
          <w:p w:rsidR="00014F25" w:rsidRPr="00DE6055" w:rsidRDefault="00014F25" w:rsidP="00A00712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15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25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25 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 раз в две недели по 25 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014F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раз в две недели по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06" w:type="dxa"/>
          </w:tcPr>
          <w:p w:rsidR="00014F25" w:rsidRPr="00DE6055" w:rsidRDefault="00014F25" w:rsidP="00A00712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Ознакомление с окружающим миром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 мин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9 мин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9 мин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A00712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30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по 2</w:t>
            </w:r>
            <w:r w:rsidRPr="00A00712">
              <w:rPr>
                <w:sz w:val="20"/>
                <w:szCs w:val="20"/>
                <w:lang w:eastAsia="en-US"/>
              </w:rPr>
              <w:t>0 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A00712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6.</w:t>
            </w:r>
          </w:p>
          <w:p w:rsidR="00014F25" w:rsidRPr="00DE6055" w:rsidRDefault="00014F25" w:rsidP="00A00712">
            <w:pPr>
              <w:ind w:left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</w:tcPr>
          <w:p w:rsidR="00014F25" w:rsidRPr="00DE6055" w:rsidRDefault="00014F25" w:rsidP="00A00712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Развитие речи</w:t>
            </w:r>
          </w:p>
          <w:p w:rsidR="00014F25" w:rsidRPr="00DE6055" w:rsidRDefault="00014F25" w:rsidP="00A00712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 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 мин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  мин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  мин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A00712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30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751E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A007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2</w:t>
            </w:r>
            <w:r w:rsidRPr="00A00712">
              <w:rPr>
                <w:sz w:val="20"/>
                <w:szCs w:val="20"/>
                <w:lang w:eastAsia="en-US"/>
              </w:rPr>
              <w:t>0 мин</w:t>
            </w:r>
          </w:p>
        </w:tc>
      </w:tr>
      <w:tr w:rsidR="00014F25" w:rsidRPr="00A00712" w:rsidTr="00014F25">
        <w:trPr>
          <w:trHeight w:val="768"/>
        </w:trPr>
        <w:tc>
          <w:tcPr>
            <w:tcW w:w="584" w:type="dxa"/>
          </w:tcPr>
          <w:p w:rsidR="00014F25" w:rsidRPr="00DE6055" w:rsidRDefault="00014F25" w:rsidP="008154A5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806" w:type="dxa"/>
          </w:tcPr>
          <w:p w:rsidR="00014F25" w:rsidRPr="00DE6055" w:rsidRDefault="00014F25" w:rsidP="008154A5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 по 7мин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8мин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1 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8мин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1</w:t>
            </w:r>
          </w:p>
          <w:p w:rsidR="00014F25" w:rsidRPr="00A00712" w:rsidRDefault="00014F25" w:rsidP="008154A5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25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30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25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D422DF" w:rsidRDefault="00014F25" w:rsidP="008154A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14F25" w:rsidRDefault="00014F25" w:rsidP="008154A5">
            <w:pPr>
              <w:spacing w:line="276" w:lineRule="auto"/>
              <w:rPr>
                <w:lang w:eastAsia="en-US"/>
              </w:rPr>
            </w:pPr>
            <w:r w:rsidRPr="00D422DF">
              <w:rPr>
                <w:sz w:val="16"/>
                <w:szCs w:val="16"/>
                <w:lang w:eastAsia="en-US"/>
              </w:rPr>
              <w:t xml:space="preserve">по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D422DF">
              <w:rPr>
                <w:sz w:val="22"/>
                <w:szCs w:val="22"/>
                <w:lang w:eastAsia="en-US"/>
              </w:rPr>
              <w:t xml:space="preserve"> </w:t>
            </w:r>
          </w:p>
          <w:p w:rsidR="00014F25" w:rsidRPr="00C00759" w:rsidRDefault="00014F25" w:rsidP="008154A5">
            <w:pPr>
              <w:spacing w:line="276" w:lineRule="auto"/>
              <w:rPr>
                <w:lang w:eastAsia="en-US"/>
              </w:rPr>
            </w:pPr>
            <w:r w:rsidRPr="00D422DF">
              <w:rPr>
                <w:sz w:val="22"/>
                <w:szCs w:val="22"/>
                <w:lang w:eastAsia="en-US"/>
              </w:rPr>
              <w:t>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8154A5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806" w:type="dxa"/>
          </w:tcPr>
          <w:p w:rsidR="00014F25" w:rsidRPr="00DE6055" w:rsidRDefault="00014F25" w:rsidP="008154A5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7мин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10мин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974B5E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974B5E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A00712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2</w:t>
            </w:r>
          </w:p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8154A5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20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25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по 30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2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 xml:space="preserve">по 25 </w:t>
            </w:r>
          </w:p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712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D422DF" w:rsidRDefault="00014F25" w:rsidP="008154A5">
            <w:pPr>
              <w:spacing w:line="276" w:lineRule="auto"/>
              <w:rPr>
                <w:lang w:eastAsia="en-US"/>
              </w:rPr>
            </w:pPr>
            <w:r w:rsidRPr="00D422DF">
              <w:rPr>
                <w:sz w:val="22"/>
                <w:szCs w:val="22"/>
                <w:lang w:eastAsia="en-US"/>
              </w:rPr>
              <w:t xml:space="preserve">2 </w:t>
            </w:r>
          </w:p>
          <w:p w:rsidR="00014F25" w:rsidRDefault="00014F25" w:rsidP="008154A5">
            <w:pPr>
              <w:spacing w:line="276" w:lineRule="auto"/>
              <w:rPr>
                <w:lang w:eastAsia="en-US"/>
              </w:rPr>
            </w:pPr>
            <w:r w:rsidRPr="00D422DF">
              <w:rPr>
                <w:sz w:val="16"/>
                <w:szCs w:val="16"/>
                <w:lang w:eastAsia="en-US"/>
              </w:rPr>
              <w:t xml:space="preserve">по </w:t>
            </w:r>
            <w:r>
              <w:rPr>
                <w:sz w:val="22"/>
                <w:szCs w:val="22"/>
                <w:lang w:eastAsia="en-US"/>
              </w:rPr>
              <w:t>20</w:t>
            </w:r>
          </w:p>
          <w:p w:rsidR="00014F25" w:rsidRPr="00D422DF" w:rsidRDefault="00014F25" w:rsidP="008154A5">
            <w:pPr>
              <w:spacing w:line="276" w:lineRule="auto"/>
              <w:rPr>
                <w:lang w:eastAsia="en-US"/>
              </w:rPr>
            </w:pPr>
            <w:r w:rsidRPr="00D422DF">
              <w:rPr>
                <w:sz w:val="22"/>
                <w:szCs w:val="22"/>
                <w:lang w:eastAsia="en-US"/>
              </w:rPr>
              <w:t>мин</w:t>
            </w:r>
          </w:p>
        </w:tc>
      </w:tr>
      <w:tr w:rsidR="00014F25" w:rsidRPr="00A00712" w:rsidTr="00014F25">
        <w:trPr>
          <w:trHeight w:val="348"/>
        </w:trPr>
        <w:tc>
          <w:tcPr>
            <w:tcW w:w="584" w:type="dxa"/>
          </w:tcPr>
          <w:p w:rsidR="00014F25" w:rsidRPr="00DE6055" w:rsidRDefault="00014F25" w:rsidP="008154A5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1806" w:type="dxa"/>
          </w:tcPr>
          <w:p w:rsidR="00014F25" w:rsidRPr="00DE6055" w:rsidRDefault="00014F25" w:rsidP="008154A5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Физическая культура на воздухе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ind w:hanging="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ind w:hanging="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81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D422DF" w:rsidRDefault="00014F25" w:rsidP="008154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F25" w:rsidRPr="00A00712" w:rsidTr="00014F25">
        <w:trPr>
          <w:trHeight w:val="348"/>
        </w:trPr>
        <w:tc>
          <w:tcPr>
            <w:tcW w:w="2390" w:type="dxa"/>
            <w:gridSpan w:val="2"/>
          </w:tcPr>
          <w:p w:rsidR="00014F25" w:rsidRPr="00DE6055" w:rsidRDefault="00014F25" w:rsidP="00C71B6B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Недельная нагрузка </w:t>
            </w:r>
            <w:r w:rsidRPr="00DE6055">
              <w:rPr>
                <w:b/>
                <w:i/>
                <w:sz w:val="20"/>
                <w:szCs w:val="20"/>
                <w:lang w:eastAsia="en-US"/>
              </w:rPr>
              <w:t>(</w:t>
            </w:r>
            <w:proofErr w:type="gramStart"/>
            <w:r w:rsidRPr="00DE6055">
              <w:rPr>
                <w:b/>
                <w:i/>
                <w:sz w:val="20"/>
                <w:szCs w:val="20"/>
                <w:lang w:eastAsia="en-US"/>
              </w:rPr>
              <w:t>в</w:t>
            </w:r>
            <w:proofErr w:type="gramEnd"/>
            <w:r w:rsidRPr="00DE6055">
              <w:rPr>
                <w:b/>
                <w:i/>
                <w:sz w:val="20"/>
                <w:szCs w:val="20"/>
                <w:lang w:eastAsia="en-US"/>
              </w:rPr>
              <w:t xml:space="preserve"> мин)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014F25" w:rsidRPr="00A00712" w:rsidTr="00014F25">
        <w:trPr>
          <w:trHeight w:val="70"/>
        </w:trPr>
        <w:tc>
          <w:tcPr>
            <w:tcW w:w="2390" w:type="dxa"/>
            <w:gridSpan w:val="2"/>
          </w:tcPr>
          <w:p w:rsidR="00014F25" w:rsidRPr="00DE6055" w:rsidRDefault="00014F25" w:rsidP="00C71B6B">
            <w:pPr>
              <w:ind w:left="284"/>
              <w:rPr>
                <w:b/>
                <w:i/>
                <w:sz w:val="20"/>
                <w:szCs w:val="20"/>
                <w:lang w:eastAsia="en-US"/>
              </w:rPr>
            </w:pPr>
            <w:r w:rsidRPr="00DE6055">
              <w:rPr>
                <w:b/>
                <w:i/>
                <w:sz w:val="20"/>
                <w:szCs w:val="20"/>
                <w:lang w:eastAsia="en-US"/>
              </w:rPr>
              <w:t>Допустимая недельная нагрузка (</w:t>
            </w:r>
            <w:proofErr w:type="gramStart"/>
            <w:r w:rsidRPr="00DE6055">
              <w:rPr>
                <w:b/>
                <w:i/>
                <w:sz w:val="20"/>
                <w:szCs w:val="20"/>
                <w:lang w:eastAsia="en-US"/>
              </w:rPr>
              <w:t>в</w:t>
            </w:r>
            <w:proofErr w:type="gramEnd"/>
            <w:r w:rsidRPr="00DE6055">
              <w:rPr>
                <w:b/>
                <w:i/>
                <w:sz w:val="20"/>
                <w:szCs w:val="20"/>
                <w:lang w:eastAsia="en-US"/>
              </w:rPr>
              <w:t xml:space="preserve"> мин)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7530B0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7530B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014F25" w:rsidRPr="00A00712" w:rsidRDefault="00014F25" w:rsidP="00C71B6B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</w:tr>
    </w:tbl>
    <w:p w:rsidR="003E2F56" w:rsidRDefault="003E2F56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Default="00DE6055" w:rsidP="00A4697B">
      <w:pPr>
        <w:ind w:left="284"/>
        <w:jc w:val="both"/>
        <w:rPr>
          <w:sz w:val="20"/>
          <w:szCs w:val="20"/>
        </w:rPr>
      </w:pPr>
    </w:p>
    <w:p w:rsidR="00DE6055" w:rsidRPr="00EA4CE9" w:rsidRDefault="00DE6055" w:rsidP="00EA4CE9">
      <w:pPr>
        <w:pStyle w:val="a5"/>
        <w:numPr>
          <w:ilvl w:val="1"/>
          <w:numId w:val="1"/>
        </w:numPr>
        <w:rPr>
          <w:rFonts w:eastAsia="DejaVu Sans"/>
          <w:b/>
        </w:rPr>
      </w:pPr>
      <w:r w:rsidRPr="00EA4CE9">
        <w:rPr>
          <w:rFonts w:eastAsia="DejaVu Sans"/>
          <w:b/>
        </w:rPr>
        <w:lastRenderedPageBreak/>
        <w:t>Недельная нагрузка непрерывной образовательной деятельности  на изучение каждой образовательной области для групп компенсирующей направленности детей с тяжелыми нарушениями речи</w:t>
      </w:r>
    </w:p>
    <w:tbl>
      <w:tblPr>
        <w:tblpPr w:leftFromText="180" w:rightFromText="180" w:vertAnchor="text" w:horzAnchor="margin" w:tblpXSpec="center" w:tblpY="97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40"/>
        <w:gridCol w:w="2517"/>
        <w:gridCol w:w="2409"/>
      </w:tblGrid>
      <w:tr w:rsidR="00DE6055" w:rsidRPr="003E2F56" w:rsidTr="00DE6055">
        <w:trPr>
          <w:trHeight w:val="583"/>
        </w:trPr>
        <w:tc>
          <w:tcPr>
            <w:tcW w:w="675" w:type="dxa"/>
            <w:vMerge w:val="restart"/>
          </w:tcPr>
          <w:p w:rsidR="00DE6055" w:rsidRPr="00DE6055" w:rsidRDefault="00DE6055" w:rsidP="00DE60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№/</w:t>
            </w:r>
            <w:proofErr w:type="gramStart"/>
            <w:r w:rsidRPr="00DE6055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440" w:type="dxa"/>
            <w:vMerge w:val="restart"/>
          </w:tcPr>
          <w:p w:rsidR="00DE6055" w:rsidRPr="00DE6055" w:rsidRDefault="00DE6055" w:rsidP="00DE60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4926" w:type="dxa"/>
            <w:gridSpan w:val="2"/>
          </w:tcPr>
          <w:p w:rsidR="00DE6055" w:rsidRPr="00BB305A" w:rsidRDefault="00DE6055" w:rsidP="00DE60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305A">
              <w:rPr>
                <w:b/>
                <w:bCs/>
                <w:sz w:val="20"/>
                <w:szCs w:val="20"/>
                <w:lang w:eastAsia="en-US"/>
              </w:rPr>
              <w:t>Возрастные группы</w:t>
            </w:r>
          </w:p>
          <w:p w:rsidR="00DE6055" w:rsidRPr="003E2F56" w:rsidRDefault="00DE6055" w:rsidP="00DE6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305A">
              <w:rPr>
                <w:b/>
                <w:sz w:val="20"/>
                <w:szCs w:val="20"/>
                <w:lang w:eastAsia="en-US"/>
              </w:rPr>
              <w:t>(количество в неделю/мин одно занятие)</w:t>
            </w:r>
          </w:p>
        </w:tc>
      </w:tr>
      <w:tr w:rsidR="00DE6055" w:rsidRPr="003E2F56" w:rsidTr="00DE6055">
        <w:trPr>
          <w:trHeight w:val="348"/>
        </w:trPr>
        <w:tc>
          <w:tcPr>
            <w:tcW w:w="675" w:type="dxa"/>
            <w:vMerge/>
            <w:vAlign w:val="center"/>
          </w:tcPr>
          <w:p w:rsidR="00DE6055" w:rsidRPr="00DE6055" w:rsidRDefault="00DE6055" w:rsidP="00DE60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0" w:type="dxa"/>
            <w:vMerge/>
            <w:vAlign w:val="center"/>
          </w:tcPr>
          <w:p w:rsidR="00DE6055" w:rsidRPr="00DE6055" w:rsidRDefault="00DE6055" w:rsidP="00DE60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</w:tcPr>
          <w:p w:rsidR="00DE6055" w:rsidRPr="00DE6055" w:rsidRDefault="00DE6055" w:rsidP="00DE6055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Старшая группа</w:t>
            </w:r>
          </w:p>
        </w:tc>
        <w:tc>
          <w:tcPr>
            <w:tcW w:w="2409" w:type="dxa"/>
          </w:tcPr>
          <w:p w:rsidR="00DE6055" w:rsidRPr="00DE6055" w:rsidRDefault="00DE6055" w:rsidP="00DE6055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Подготовительная группа</w:t>
            </w:r>
          </w:p>
        </w:tc>
      </w:tr>
      <w:tr w:rsidR="00DE6055" w:rsidRPr="00A00712" w:rsidTr="00DE6055">
        <w:trPr>
          <w:trHeight w:val="348"/>
        </w:trPr>
        <w:tc>
          <w:tcPr>
            <w:tcW w:w="675" w:type="dxa"/>
            <w:vMerge/>
            <w:vAlign w:val="center"/>
          </w:tcPr>
          <w:p w:rsidR="00DE6055" w:rsidRPr="00DE6055" w:rsidRDefault="00DE6055" w:rsidP="00DE60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0" w:type="dxa"/>
            <w:vMerge/>
            <w:vAlign w:val="center"/>
          </w:tcPr>
          <w:p w:rsidR="00DE6055" w:rsidRPr="00DE6055" w:rsidRDefault="00DE6055" w:rsidP="00DE60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</w:tcPr>
          <w:p w:rsidR="00DE6055" w:rsidRPr="00DE6055" w:rsidRDefault="00014F25" w:rsidP="00DE605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DE6055" w:rsidRPr="00DE6055">
              <w:rPr>
                <w:b/>
                <w:sz w:val="20"/>
                <w:szCs w:val="20"/>
                <w:lang w:eastAsia="en-US"/>
              </w:rPr>
              <w:t xml:space="preserve"> группа</w:t>
            </w:r>
          </w:p>
        </w:tc>
        <w:tc>
          <w:tcPr>
            <w:tcW w:w="2409" w:type="dxa"/>
          </w:tcPr>
          <w:p w:rsidR="00DE6055" w:rsidRPr="00DE6055" w:rsidRDefault="00014F25" w:rsidP="00DE605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DE6055" w:rsidRPr="00DE6055">
              <w:rPr>
                <w:b/>
                <w:sz w:val="20"/>
                <w:szCs w:val="20"/>
                <w:lang w:eastAsia="en-US"/>
              </w:rPr>
              <w:t xml:space="preserve"> группа</w:t>
            </w:r>
          </w:p>
        </w:tc>
      </w:tr>
      <w:tr w:rsidR="0018057C" w:rsidRPr="00A00712" w:rsidTr="00DE6055">
        <w:trPr>
          <w:trHeight w:val="429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ФЭМП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2  по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2  по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2 по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2409" w:type="dxa"/>
          </w:tcPr>
          <w:p w:rsidR="0018057C" w:rsidRPr="0018057C" w:rsidRDefault="0018057C" w:rsidP="00310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2 по </w:t>
            </w:r>
            <w:r w:rsidR="0031011C">
              <w:rPr>
                <w:sz w:val="20"/>
                <w:szCs w:val="20"/>
                <w:lang w:eastAsia="en-US"/>
              </w:rPr>
              <w:t xml:space="preserve">25 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Бассейн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18057C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 xml:space="preserve">25 </w:t>
            </w:r>
            <w:r w:rsidRPr="0018057C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r w:rsidRPr="0018057C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 xml:space="preserve">30 </w:t>
            </w:r>
            <w:r w:rsidRPr="0018057C">
              <w:rPr>
                <w:sz w:val="20"/>
                <w:szCs w:val="20"/>
                <w:lang w:eastAsia="en-US"/>
              </w:rPr>
              <w:t>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Лепка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1 раз в две </w:t>
            </w:r>
          </w:p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недели по 25 мин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1 раз в две </w:t>
            </w:r>
          </w:p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недели по 25 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2517" w:type="dxa"/>
          </w:tcPr>
          <w:p w:rsid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1 раз в две</w:t>
            </w:r>
          </w:p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 недели по 25 мин</w:t>
            </w:r>
          </w:p>
        </w:tc>
        <w:tc>
          <w:tcPr>
            <w:tcW w:w="2409" w:type="dxa"/>
          </w:tcPr>
          <w:p w:rsid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1 раз в две</w:t>
            </w:r>
          </w:p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 недели по 25 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Ознакомление с окружающим миром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1по</w:t>
            </w:r>
            <w:r>
              <w:rPr>
                <w:sz w:val="20"/>
                <w:szCs w:val="20"/>
                <w:lang w:eastAsia="en-US"/>
              </w:rPr>
              <w:t xml:space="preserve"> 25 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1по</w:t>
            </w:r>
            <w:r>
              <w:rPr>
                <w:sz w:val="20"/>
                <w:szCs w:val="20"/>
                <w:lang w:eastAsia="en-US"/>
              </w:rPr>
              <w:t xml:space="preserve"> 30 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6.</w:t>
            </w:r>
          </w:p>
          <w:p w:rsidR="0018057C" w:rsidRPr="00DE6055" w:rsidRDefault="0018057C" w:rsidP="0018057C">
            <w:pPr>
              <w:ind w:left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0" w:type="dxa"/>
          </w:tcPr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Развитие речи</w:t>
            </w:r>
          </w:p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2 по</w:t>
            </w:r>
            <w:r>
              <w:rPr>
                <w:sz w:val="20"/>
                <w:szCs w:val="20"/>
                <w:lang w:eastAsia="en-US"/>
              </w:rPr>
              <w:t xml:space="preserve"> 25 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2409" w:type="dxa"/>
          </w:tcPr>
          <w:p w:rsidR="0018057C" w:rsidRPr="0018057C" w:rsidRDefault="0018057C" w:rsidP="00EA0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2 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A068C"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18057C" w:rsidRPr="00A00712" w:rsidTr="00DE6055">
        <w:trPr>
          <w:trHeight w:val="42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2 по 25 мин</w:t>
            </w:r>
          </w:p>
        </w:tc>
        <w:tc>
          <w:tcPr>
            <w:tcW w:w="2409" w:type="dxa"/>
          </w:tcPr>
          <w:p w:rsidR="0018057C" w:rsidRPr="0018057C" w:rsidRDefault="0018057C" w:rsidP="00EA0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2 по </w:t>
            </w:r>
            <w:r w:rsidR="00EA068C"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>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>2 по 25 мин</w:t>
            </w:r>
          </w:p>
        </w:tc>
        <w:tc>
          <w:tcPr>
            <w:tcW w:w="2409" w:type="dxa"/>
          </w:tcPr>
          <w:p w:rsidR="0018057C" w:rsidRPr="0018057C" w:rsidRDefault="0018057C" w:rsidP="00EA0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57C">
              <w:rPr>
                <w:sz w:val="20"/>
                <w:szCs w:val="20"/>
                <w:lang w:eastAsia="en-US"/>
              </w:rPr>
              <w:t xml:space="preserve">2 по </w:t>
            </w:r>
            <w:r w:rsidR="00EA068C"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ind w:left="-19" w:firstLine="19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Физическая культура на воздухе 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rPr>
                <w:sz w:val="20"/>
                <w:szCs w:val="20"/>
              </w:rPr>
            </w:pPr>
            <w:r w:rsidRPr="0018057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rPr>
                <w:sz w:val="20"/>
                <w:szCs w:val="20"/>
              </w:rPr>
            </w:pPr>
            <w:r w:rsidRPr="0018057C">
              <w:rPr>
                <w:sz w:val="20"/>
                <w:szCs w:val="20"/>
              </w:rPr>
              <w:t>1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</w:rPr>
            </w:pPr>
            <w:r w:rsidRPr="00DE6055">
              <w:rPr>
                <w:b/>
                <w:sz w:val="20"/>
                <w:szCs w:val="20"/>
              </w:rPr>
              <w:t>Сухое плавание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18057C">
              <w:rPr>
                <w:sz w:val="20"/>
                <w:szCs w:val="20"/>
                <w:lang w:eastAsia="en-US"/>
              </w:rPr>
              <w:t xml:space="preserve"> по 25 мин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</w:rPr>
            </w:pPr>
            <w:r w:rsidRPr="00DE6055">
              <w:rPr>
                <w:b/>
                <w:sz w:val="20"/>
                <w:szCs w:val="20"/>
              </w:rPr>
              <w:t>Образовательная деятельность с логопедом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18057C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2409" w:type="dxa"/>
          </w:tcPr>
          <w:p w:rsidR="0018057C" w:rsidRPr="0018057C" w:rsidRDefault="0018057C" w:rsidP="00EA0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18057C">
              <w:rPr>
                <w:sz w:val="20"/>
                <w:szCs w:val="20"/>
                <w:lang w:eastAsia="en-US"/>
              </w:rPr>
              <w:t xml:space="preserve">по </w:t>
            </w:r>
            <w:r w:rsidR="00EA068C"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057C">
              <w:rPr>
                <w:sz w:val="20"/>
                <w:szCs w:val="20"/>
                <w:lang w:eastAsia="en-US"/>
              </w:rPr>
              <w:t>мин</w:t>
            </w:r>
          </w:p>
        </w:tc>
      </w:tr>
      <w:tr w:rsidR="0018057C" w:rsidRPr="00A00712" w:rsidTr="00DE6055">
        <w:trPr>
          <w:trHeight w:val="348"/>
        </w:trPr>
        <w:tc>
          <w:tcPr>
            <w:tcW w:w="675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440" w:type="dxa"/>
          </w:tcPr>
          <w:p w:rsidR="0018057C" w:rsidRPr="00DE6055" w:rsidRDefault="0018057C" w:rsidP="0018057C">
            <w:pPr>
              <w:rPr>
                <w:b/>
                <w:sz w:val="20"/>
                <w:szCs w:val="20"/>
              </w:rPr>
            </w:pPr>
            <w:r w:rsidRPr="00DE6055">
              <w:rPr>
                <w:b/>
                <w:sz w:val="20"/>
                <w:szCs w:val="20"/>
              </w:rPr>
              <w:t>Развивающие игры с психологом</w:t>
            </w:r>
          </w:p>
        </w:tc>
        <w:tc>
          <w:tcPr>
            <w:tcW w:w="2517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18057C">
              <w:rPr>
                <w:sz w:val="20"/>
                <w:szCs w:val="20"/>
                <w:lang w:eastAsia="en-US"/>
              </w:rPr>
              <w:t xml:space="preserve"> по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2409" w:type="dxa"/>
          </w:tcPr>
          <w:p w:rsidR="0018057C" w:rsidRPr="0018057C" w:rsidRDefault="0018057C" w:rsidP="00180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18057C">
              <w:rPr>
                <w:sz w:val="20"/>
                <w:szCs w:val="20"/>
                <w:lang w:eastAsia="en-US"/>
              </w:rPr>
              <w:t xml:space="preserve"> по</w:t>
            </w:r>
            <w:r>
              <w:rPr>
                <w:sz w:val="20"/>
                <w:szCs w:val="20"/>
                <w:lang w:eastAsia="en-US"/>
              </w:rPr>
              <w:t xml:space="preserve"> 30</w:t>
            </w:r>
            <w:r w:rsidRPr="0018057C">
              <w:rPr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DE6055" w:rsidRPr="00A00712" w:rsidTr="00DE6055">
        <w:trPr>
          <w:trHeight w:val="348"/>
        </w:trPr>
        <w:tc>
          <w:tcPr>
            <w:tcW w:w="8115" w:type="dxa"/>
            <w:gridSpan w:val="2"/>
          </w:tcPr>
          <w:p w:rsidR="00DE6055" w:rsidRPr="00DE6055" w:rsidRDefault="00DE6055" w:rsidP="00DE6055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 w:rsidRPr="00DE6055">
              <w:rPr>
                <w:b/>
                <w:sz w:val="20"/>
                <w:szCs w:val="20"/>
                <w:lang w:eastAsia="en-US"/>
              </w:rPr>
              <w:t xml:space="preserve">Недельная нагрузка </w:t>
            </w:r>
            <w:r w:rsidRPr="00DE6055">
              <w:rPr>
                <w:b/>
                <w:i/>
                <w:sz w:val="20"/>
                <w:szCs w:val="20"/>
                <w:lang w:eastAsia="en-US"/>
              </w:rPr>
              <w:t>(</w:t>
            </w:r>
            <w:proofErr w:type="gramStart"/>
            <w:r w:rsidRPr="00DE6055">
              <w:rPr>
                <w:b/>
                <w:i/>
                <w:sz w:val="20"/>
                <w:szCs w:val="20"/>
                <w:lang w:eastAsia="en-US"/>
              </w:rPr>
              <w:t>в</w:t>
            </w:r>
            <w:proofErr w:type="gramEnd"/>
            <w:r w:rsidRPr="00DE6055">
              <w:rPr>
                <w:b/>
                <w:i/>
                <w:sz w:val="20"/>
                <w:szCs w:val="20"/>
                <w:lang w:eastAsia="en-US"/>
              </w:rPr>
              <w:t xml:space="preserve"> мин)</w:t>
            </w:r>
          </w:p>
        </w:tc>
        <w:tc>
          <w:tcPr>
            <w:tcW w:w="2517" w:type="dxa"/>
          </w:tcPr>
          <w:p w:rsidR="00DE6055" w:rsidRPr="00EA068C" w:rsidRDefault="00BB45B0" w:rsidP="00DE6055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 w:rsidRPr="00EA068C">
              <w:rPr>
                <w:b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2409" w:type="dxa"/>
          </w:tcPr>
          <w:p w:rsidR="00DE6055" w:rsidRPr="00EA068C" w:rsidRDefault="00CE1CAC" w:rsidP="0031011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31011C">
              <w:rPr>
                <w:b/>
                <w:sz w:val="20"/>
                <w:szCs w:val="20"/>
                <w:lang w:eastAsia="en-US"/>
              </w:rPr>
              <w:t>05</w:t>
            </w:r>
          </w:p>
        </w:tc>
      </w:tr>
      <w:tr w:rsidR="00DE6055" w:rsidRPr="00A00712" w:rsidTr="00DE6055">
        <w:trPr>
          <w:trHeight w:val="70"/>
        </w:trPr>
        <w:tc>
          <w:tcPr>
            <w:tcW w:w="8115" w:type="dxa"/>
            <w:gridSpan w:val="2"/>
          </w:tcPr>
          <w:p w:rsidR="00DE6055" w:rsidRPr="00DE6055" w:rsidRDefault="00DE6055" w:rsidP="00DE6055">
            <w:pPr>
              <w:ind w:left="284"/>
              <w:rPr>
                <w:b/>
                <w:i/>
                <w:sz w:val="20"/>
                <w:szCs w:val="20"/>
                <w:lang w:eastAsia="en-US"/>
              </w:rPr>
            </w:pPr>
            <w:r w:rsidRPr="00DE6055">
              <w:rPr>
                <w:b/>
                <w:i/>
                <w:sz w:val="20"/>
                <w:szCs w:val="20"/>
                <w:lang w:eastAsia="en-US"/>
              </w:rPr>
              <w:t>Допустимая недельная нагрузка (</w:t>
            </w:r>
            <w:proofErr w:type="gramStart"/>
            <w:r w:rsidRPr="00DE6055">
              <w:rPr>
                <w:b/>
                <w:i/>
                <w:sz w:val="20"/>
                <w:szCs w:val="20"/>
                <w:lang w:eastAsia="en-US"/>
              </w:rPr>
              <w:t>в</w:t>
            </w:r>
            <w:proofErr w:type="gramEnd"/>
            <w:r w:rsidRPr="00DE6055">
              <w:rPr>
                <w:b/>
                <w:i/>
                <w:sz w:val="20"/>
                <w:szCs w:val="20"/>
                <w:lang w:eastAsia="en-US"/>
              </w:rPr>
              <w:t xml:space="preserve"> мин)</w:t>
            </w:r>
          </w:p>
        </w:tc>
        <w:tc>
          <w:tcPr>
            <w:tcW w:w="2517" w:type="dxa"/>
          </w:tcPr>
          <w:p w:rsidR="00DE6055" w:rsidRPr="00EA068C" w:rsidRDefault="00BB45B0" w:rsidP="00DE6055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 w:rsidRPr="00EA068C">
              <w:rPr>
                <w:b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2409" w:type="dxa"/>
          </w:tcPr>
          <w:p w:rsidR="00DE6055" w:rsidRPr="00EA068C" w:rsidRDefault="00EA068C" w:rsidP="00DE60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068C">
              <w:rPr>
                <w:b/>
                <w:sz w:val="20"/>
                <w:szCs w:val="20"/>
                <w:lang w:eastAsia="en-US"/>
              </w:rPr>
              <w:t>510</w:t>
            </w:r>
          </w:p>
        </w:tc>
      </w:tr>
    </w:tbl>
    <w:p w:rsidR="00DE6055" w:rsidRDefault="00DE6055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EA4CE9">
      <w:pPr>
        <w:pStyle w:val="a4"/>
        <w:numPr>
          <w:ilvl w:val="0"/>
          <w:numId w:val="1"/>
        </w:numPr>
        <w:rPr>
          <w:b/>
        </w:rPr>
      </w:pPr>
      <w:r w:rsidRPr="00EE3FB3">
        <w:rPr>
          <w:b/>
        </w:rPr>
        <w:lastRenderedPageBreak/>
        <w:t>Вариативная часть (дополнительные услуги)</w:t>
      </w:r>
    </w:p>
    <w:p w:rsidR="00EA4CE9" w:rsidRDefault="00EA4CE9" w:rsidP="00EA4CE9">
      <w:pPr>
        <w:pStyle w:val="a4"/>
        <w:ind w:left="644"/>
        <w:rPr>
          <w:b/>
        </w:rPr>
      </w:pPr>
    </w:p>
    <w:p w:rsidR="00EA4CE9" w:rsidRDefault="00EA4CE9" w:rsidP="00EA4CE9">
      <w:pPr>
        <w:pStyle w:val="a4"/>
        <w:ind w:left="644"/>
        <w:rPr>
          <w:b/>
        </w:rPr>
      </w:pPr>
      <w:r>
        <w:rPr>
          <w:b/>
        </w:rPr>
        <w:t>2.1. Кружки</w:t>
      </w:r>
    </w:p>
    <w:p w:rsidR="00EA068C" w:rsidRDefault="00EA068C" w:rsidP="00EA068C">
      <w:pPr>
        <w:pStyle w:val="a4"/>
        <w:rPr>
          <w:b/>
        </w:rPr>
      </w:pP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201"/>
        <w:gridCol w:w="1203"/>
        <w:gridCol w:w="1201"/>
        <w:gridCol w:w="1203"/>
        <w:gridCol w:w="1201"/>
        <w:gridCol w:w="1203"/>
        <w:gridCol w:w="1201"/>
        <w:gridCol w:w="1402"/>
        <w:gridCol w:w="1402"/>
      </w:tblGrid>
      <w:tr w:rsidR="003A6A01" w:rsidRPr="00EA068C" w:rsidTr="003A6A01">
        <w:trPr>
          <w:trHeight w:val="666"/>
        </w:trPr>
        <w:tc>
          <w:tcPr>
            <w:tcW w:w="3222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 xml:space="preserve">Дополнительная программа </w:t>
            </w:r>
          </w:p>
        </w:tc>
        <w:tc>
          <w:tcPr>
            <w:tcW w:w="1201" w:type="dxa"/>
          </w:tcPr>
          <w:p w:rsidR="003A6A01" w:rsidRPr="003C2095" w:rsidRDefault="00B9000A" w:rsidP="00EA06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A6A01" w:rsidRPr="003C2095">
              <w:rPr>
                <w:b/>
                <w:color w:val="000000"/>
                <w:sz w:val="20"/>
                <w:szCs w:val="20"/>
              </w:rPr>
              <w:t xml:space="preserve"> группа</w:t>
            </w:r>
          </w:p>
        </w:tc>
        <w:tc>
          <w:tcPr>
            <w:tcW w:w="1203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4 группа</w:t>
            </w:r>
          </w:p>
        </w:tc>
        <w:tc>
          <w:tcPr>
            <w:tcW w:w="1201" w:type="dxa"/>
          </w:tcPr>
          <w:p w:rsidR="003A6A01" w:rsidRPr="003C2095" w:rsidRDefault="00B9000A" w:rsidP="00EA06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A6A01" w:rsidRPr="003C2095">
              <w:rPr>
                <w:b/>
                <w:color w:val="000000"/>
                <w:sz w:val="20"/>
                <w:szCs w:val="20"/>
              </w:rPr>
              <w:t xml:space="preserve"> группа</w:t>
            </w:r>
          </w:p>
        </w:tc>
        <w:tc>
          <w:tcPr>
            <w:tcW w:w="1203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6 группа</w:t>
            </w:r>
          </w:p>
        </w:tc>
        <w:tc>
          <w:tcPr>
            <w:tcW w:w="1201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7 группа</w:t>
            </w:r>
          </w:p>
        </w:tc>
        <w:tc>
          <w:tcPr>
            <w:tcW w:w="1203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8 группа</w:t>
            </w:r>
          </w:p>
        </w:tc>
        <w:tc>
          <w:tcPr>
            <w:tcW w:w="1201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10 группа</w:t>
            </w:r>
          </w:p>
        </w:tc>
        <w:tc>
          <w:tcPr>
            <w:tcW w:w="1402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11 группа</w:t>
            </w:r>
          </w:p>
        </w:tc>
        <w:tc>
          <w:tcPr>
            <w:tcW w:w="1402" w:type="dxa"/>
          </w:tcPr>
          <w:p w:rsidR="003A6A01" w:rsidRPr="003C2095" w:rsidRDefault="003A6A01" w:rsidP="00EA068C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>12 группа</w:t>
            </w:r>
          </w:p>
        </w:tc>
      </w:tr>
      <w:tr w:rsidR="003A6A01" w:rsidRPr="00EA068C" w:rsidTr="003A6A01">
        <w:trPr>
          <w:trHeight w:val="492"/>
        </w:trPr>
        <w:tc>
          <w:tcPr>
            <w:tcW w:w="3222" w:type="dxa"/>
          </w:tcPr>
          <w:p w:rsidR="003A6A01" w:rsidRPr="00273483" w:rsidRDefault="003A6A01" w:rsidP="00790A22">
            <w:pPr>
              <w:rPr>
                <w:color w:val="000000"/>
                <w:sz w:val="20"/>
                <w:szCs w:val="20"/>
              </w:rPr>
            </w:pPr>
            <w:r w:rsidRPr="00273483">
              <w:rPr>
                <w:color w:val="000000"/>
                <w:sz w:val="20"/>
                <w:szCs w:val="20"/>
              </w:rPr>
              <w:t>Программа «Умники и умницы» Шнайдер О.Б.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B6DDE8" w:themeFill="accent5" w:themeFillTint="66"/>
          </w:tcPr>
          <w:p w:rsidR="003A6A01" w:rsidRPr="003A6A01" w:rsidRDefault="003A6A01" w:rsidP="003A6A01">
            <w:pPr>
              <w:rPr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</w:tr>
      <w:tr w:rsidR="003A6A01" w:rsidRPr="00EA068C" w:rsidTr="003A6A01">
        <w:trPr>
          <w:trHeight w:val="399"/>
        </w:trPr>
        <w:tc>
          <w:tcPr>
            <w:tcW w:w="3222" w:type="dxa"/>
          </w:tcPr>
          <w:p w:rsidR="00014F25" w:rsidRDefault="003A6A01" w:rsidP="00014F25">
            <w:pPr>
              <w:rPr>
                <w:color w:val="000000"/>
                <w:sz w:val="20"/>
                <w:szCs w:val="20"/>
              </w:rPr>
            </w:pPr>
            <w:r w:rsidRPr="00273483">
              <w:rPr>
                <w:color w:val="000000"/>
                <w:sz w:val="20"/>
                <w:szCs w:val="20"/>
              </w:rPr>
              <w:t>Программа «</w:t>
            </w:r>
            <w:proofErr w:type="spellStart"/>
            <w:r w:rsidR="00014F25">
              <w:rPr>
                <w:color w:val="000000"/>
                <w:sz w:val="20"/>
                <w:szCs w:val="20"/>
              </w:rPr>
              <w:t>Лего-го</w:t>
            </w:r>
            <w:proofErr w:type="spellEnd"/>
            <w:r w:rsidRPr="00273483">
              <w:rPr>
                <w:color w:val="000000"/>
                <w:sz w:val="20"/>
                <w:szCs w:val="20"/>
              </w:rPr>
              <w:t xml:space="preserve">» </w:t>
            </w:r>
          </w:p>
          <w:p w:rsidR="003A6A01" w:rsidRPr="00273483" w:rsidRDefault="003A6A01" w:rsidP="00014F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3483">
              <w:rPr>
                <w:color w:val="000000"/>
                <w:sz w:val="20"/>
                <w:szCs w:val="20"/>
              </w:rPr>
              <w:t>Криницына</w:t>
            </w:r>
            <w:proofErr w:type="spellEnd"/>
            <w:r w:rsidRPr="00273483">
              <w:rPr>
                <w:color w:val="000000"/>
                <w:sz w:val="20"/>
                <w:szCs w:val="20"/>
              </w:rPr>
              <w:t xml:space="preserve"> А.В. 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A6A01">
        <w:trPr>
          <w:trHeight w:val="526"/>
        </w:trPr>
        <w:tc>
          <w:tcPr>
            <w:tcW w:w="3222" w:type="dxa"/>
          </w:tcPr>
          <w:p w:rsidR="00014F25" w:rsidRDefault="003A6A01" w:rsidP="00014F25">
            <w:pPr>
              <w:rPr>
                <w:color w:val="000000"/>
                <w:sz w:val="20"/>
                <w:szCs w:val="20"/>
              </w:rPr>
            </w:pPr>
            <w:r w:rsidRPr="00273483">
              <w:rPr>
                <w:color w:val="000000"/>
                <w:sz w:val="20"/>
                <w:szCs w:val="20"/>
              </w:rPr>
              <w:t>Программа «</w:t>
            </w:r>
            <w:r w:rsidR="00014F25">
              <w:rPr>
                <w:color w:val="000000"/>
                <w:sz w:val="20"/>
                <w:szCs w:val="20"/>
              </w:rPr>
              <w:t>Гуси-лебеди</w:t>
            </w:r>
            <w:r w:rsidRPr="00273483">
              <w:rPr>
                <w:color w:val="000000"/>
                <w:sz w:val="20"/>
                <w:szCs w:val="20"/>
              </w:rPr>
              <w:t xml:space="preserve">» </w:t>
            </w:r>
          </w:p>
          <w:p w:rsidR="003A6A01" w:rsidRPr="00273483" w:rsidRDefault="003A6A01" w:rsidP="00014F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3483">
              <w:rPr>
                <w:color w:val="000000"/>
                <w:sz w:val="20"/>
                <w:szCs w:val="20"/>
              </w:rPr>
              <w:t>Талова</w:t>
            </w:r>
            <w:proofErr w:type="spellEnd"/>
            <w:r w:rsidRPr="00273483">
              <w:rPr>
                <w:color w:val="000000"/>
                <w:sz w:val="20"/>
                <w:szCs w:val="20"/>
              </w:rPr>
              <w:t xml:space="preserve"> А.Б.</w:t>
            </w:r>
          </w:p>
        </w:tc>
        <w:tc>
          <w:tcPr>
            <w:tcW w:w="1201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A6A01">
        <w:trPr>
          <w:trHeight w:val="427"/>
        </w:trPr>
        <w:tc>
          <w:tcPr>
            <w:tcW w:w="3222" w:type="dxa"/>
          </w:tcPr>
          <w:p w:rsidR="003A6A01" w:rsidRPr="00273483" w:rsidRDefault="003A6A01" w:rsidP="00273483">
            <w:pPr>
              <w:rPr>
                <w:color w:val="000000"/>
                <w:sz w:val="20"/>
                <w:szCs w:val="20"/>
              </w:rPr>
            </w:pPr>
            <w:r w:rsidRPr="00273483">
              <w:rPr>
                <w:color w:val="000000"/>
                <w:sz w:val="20"/>
                <w:szCs w:val="20"/>
              </w:rPr>
              <w:t>Программа «До-ми-</w:t>
            </w:r>
            <w:proofErr w:type="spellStart"/>
            <w:r w:rsidRPr="00273483">
              <w:rPr>
                <w:color w:val="000000"/>
                <w:sz w:val="20"/>
                <w:szCs w:val="20"/>
              </w:rPr>
              <w:t>сольки</w:t>
            </w:r>
            <w:proofErr w:type="spellEnd"/>
            <w:r w:rsidRPr="00273483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73483">
              <w:rPr>
                <w:color w:val="000000"/>
                <w:sz w:val="20"/>
                <w:szCs w:val="20"/>
              </w:rPr>
              <w:t>Карвель</w:t>
            </w:r>
            <w:proofErr w:type="spellEnd"/>
            <w:r w:rsidRPr="00273483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B6DDE8" w:themeFill="accent5" w:themeFillTint="66"/>
          </w:tcPr>
          <w:p w:rsidR="003A6A01" w:rsidRPr="003A6A01" w:rsidRDefault="003A6A01" w:rsidP="00EA068C">
            <w:pPr>
              <w:rPr>
                <w:color w:val="4F81BD" w:themeColor="accent1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C2095">
        <w:trPr>
          <w:trHeight w:val="470"/>
        </w:trPr>
        <w:tc>
          <w:tcPr>
            <w:tcW w:w="3222" w:type="dxa"/>
          </w:tcPr>
          <w:p w:rsidR="003C2095" w:rsidRPr="00273483" w:rsidRDefault="003A6A01" w:rsidP="00B9000A">
            <w:pPr>
              <w:rPr>
                <w:color w:val="000000"/>
                <w:sz w:val="20"/>
                <w:szCs w:val="20"/>
              </w:rPr>
            </w:pPr>
            <w:r w:rsidRPr="00273483">
              <w:rPr>
                <w:color w:val="000000"/>
                <w:sz w:val="20"/>
                <w:szCs w:val="20"/>
              </w:rPr>
              <w:t>Программа «</w:t>
            </w:r>
            <w:proofErr w:type="gramStart"/>
            <w:r w:rsidR="00B9000A">
              <w:rPr>
                <w:color w:val="000000"/>
                <w:sz w:val="20"/>
                <w:szCs w:val="20"/>
              </w:rPr>
              <w:t>Малы</w:t>
            </w:r>
            <w:proofErr w:type="gramEnd"/>
            <w:r w:rsidR="00B9000A">
              <w:rPr>
                <w:color w:val="000000"/>
                <w:sz w:val="20"/>
                <w:szCs w:val="20"/>
              </w:rPr>
              <w:t xml:space="preserve"> – да </w:t>
            </w:r>
            <w:proofErr w:type="spellStart"/>
            <w:r w:rsidR="00B9000A">
              <w:rPr>
                <w:color w:val="000000"/>
                <w:sz w:val="20"/>
                <w:szCs w:val="20"/>
              </w:rPr>
              <w:t>умелы</w:t>
            </w:r>
            <w:proofErr w:type="spellEnd"/>
            <w:r w:rsidR="00B9000A">
              <w:rPr>
                <w:color w:val="000000"/>
                <w:sz w:val="20"/>
                <w:szCs w:val="20"/>
              </w:rPr>
              <w:t>!</w:t>
            </w:r>
            <w:r w:rsidRPr="00273483"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</w:rPr>
              <w:t>Смирнова А.В.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A6A01">
        <w:trPr>
          <w:trHeight w:val="556"/>
        </w:trPr>
        <w:tc>
          <w:tcPr>
            <w:tcW w:w="3222" w:type="dxa"/>
          </w:tcPr>
          <w:p w:rsidR="003A6A01" w:rsidRPr="00273483" w:rsidRDefault="003A6A01" w:rsidP="00B90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</w:t>
            </w:r>
            <w:r w:rsidR="00B9000A">
              <w:rPr>
                <w:color w:val="000000"/>
                <w:sz w:val="20"/>
                <w:szCs w:val="20"/>
              </w:rPr>
              <w:t>Ладушки-ладушки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B9000A">
              <w:rPr>
                <w:color w:val="000000"/>
                <w:sz w:val="20"/>
                <w:szCs w:val="20"/>
              </w:rPr>
              <w:t>Латошина</w:t>
            </w:r>
            <w:proofErr w:type="spellEnd"/>
            <w:r w:rsidR="00B9000A">
              <w:rPr>
                <w:color w:val="000000"/>
                <w:sz w:val="20"/>
                <w:szCs w:val="20"/>
              </w:rPr>
              <w:t xml:space="preserve"> М.А.</w:t>
            </w:r>
            <w:r w:rsidRPr="002734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C2095">
        <w:trPr>
          <w:trHeight w:val="485"/>
        </w:trPr>
        <w:tc>
          <w:tcPr>
            <w:tcW w:w="3222" w:type="dxa"/>
          </w:tcPr>
          <w:p w:rsidR="003A6A01" w:rsidRPr="00273483" w:rsidRDefault="003A6A01" w:rsidP="00273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«Волшебные ножницы» </w:t>
            </w:r>
            <w:r w:rsidR="003C20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Зверева Ю.А.</w:t>
            </w:r>
            <w:r w:rsidRPr="002734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C2095">
        <w:trPr>
          <w:trHeight w:val="453"/>
        </w:trPr>
        <w:tc>
          <w:tcPr>
            <w:tcW w:w="3222" w:type="dxa"/>
          </w:tcPr>
          <w:p w:rsidR="003A6A01" w:rsidRPr="00273483" w:rsidRDefault="003A6A01" w:rsidP="00273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«Стих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друзья хорошие» Калинина И.В.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  <w:tr w:rsidR="003A6A01" w:rsidRPr="00EA068C" w:rsidTr="003A6A01">
        <w:trPr>
          <w:trHeight w:val="435"/>
        </w:trPr>
        <w:tc>
          <w:tcPr>
            <w:tcW w:w="3222" w:type="dxa"/>
          </w:tcPr>
          <w:p w:rsidR="003A6A01" w:rsidRDefault="003A6A01" w:rsidP="00273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«Школа маленьких волшебников» Елисеева О.В.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</w:tr>
      <w:tr w:rsidR="003A6A01" w:rsidRPr="00EA068C" w:rsidTr="003A6A01">
        <w:trPr>
          <w:trHeight w:val="418"/>
        </w:trPr>
        <w:tc>
          <w:tcPr>
            <w:tcW w:w="3222" w:type="dxa"/>
          </w:tcPr>
          <w:p w:rsidR="003A6A01" w:rsidRDefault="003A6A01" w:rsidP="00B90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</w:t>
            </w:r>
            <w:r w:rsidR="00B9000A">
              <w:rPr>
                <w:color w:val="000000"/>
                <w:sz w:val="20"/>
                <w:szCs w:val="20"/>
              </w:rPr>
              <w:t>Я со спортом подружусь</w:t>
            </w:r>
            <w:r>
              <w:rPr>
                <w:color w:val="000000"/>
                <w:sz w:val="20"/>
                <w:szCs w:val="20"/>
              </w:rPr>
              <w:t>» Дроздова Е.А.</w:t>
            </w: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03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A6A01" w:rsidRPr="00EA068C" w:rsidRDefault="003A6A01" w:rsidP="00EA06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068C" w:rsidRDefault="00EA068C" w:rsidP="00DE6055">
      <w:pPr>
        <w:ind w:left="284"/>
        <w:jc w:val="center"/>
        <w:rPr>
          <w:sz w:val="20"/>
          <w:szCs w:val="20"/>
        </w:rPr>
      </w:pPr>
    </w:p>
    <w:p w:rsidR="00EA4CE9" w:rsidRDefault="00EA4CE9" w:rsidP="00DE6055">
      <w:pPr>
        <w:ind w:left="284"/>
        <w:jc w:val="center"/>
        <w:rPr>
          <w:sz w:val="20"/>
          <w:szCs w:val="20"/>
        </w:rPr>
      </w:pPr>
    </w:p>
    <w:p w:rsidR="00B9000A" w:rsidRDefault="00B9000A" w:rsidP="00DE6055">
      <w:pPr>
        <w:ind w:left="284"/>
        <w:jc w:val="center"/>
        <w:rPr>
          <w:sz w:val="20"/>
          <w:szCs w:val="20"/>
        </w:rPr>
      </w:pPr>
    </w:p>
    <w:p w:rsidR="00B9000A" w:rsidRDefault="00B9000A" w:rsidP="00DE6055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Ъ</w:t>
      </w:r>
    </w:p>
    <w:p w:rsidR="00B9000A" w:rsidRDefault="00B9000A" w:rsidP="00DE6055">
      <w:pPr>
        <w:ind w:left="284"/>
        <w:jc w:val="center"/>
        <w:rPr>
          <w:sz w:val="20"/>
          <w:szCs w:val="20"/>
        </w:rPr>
      </w:pPr>
    </w:p>
    <w:p w:rsidR="00EA4CE9" w:rsidRDefault="00EA4CE9" w:rsidP="00DE6055">
      <w:pPr>
        <w:ind w:left="284"/>
        <w:jc w:val="center"/>
        <w:rPr>
          <w:sz w:val="20"/>
          <w:szCs w:val="20"/>
        </w:rPr>
      </w:pPr>
    </w:p>
    <w:p w:rsidR="00EA4CE9" w:rsidRDefault="00EA4CE9" w:rsidP="00DE6055">
      <w:pPr>
        <w:ind w:left="284"/>
        <w:jc w:val="center"/>
        <w:rPr>
          <w:sz w:val="20"/>
          <w:szCs w:val="20"/>
        </w:rPr>
      </w:pPr>
    </w:p>
    <w:p w:rsidR="00EA4CE9" w:rsidRDefault="00EA4CE9" w:rsidP="00DE6055">
      <w:pPr>
        <w:ind w:left="284"/>
        <w:jc w:val="center"/>
        <w:rPr>
          <w:sz w:val="20"/>
          <w:szCs w:val="20"/>
        </w:rPr>
      </w:pPr>
    </w:p>
    <w:p w:rsidR="00EA4CE9" w:rsidRDefault="00EA4CE9" w:rsidP="00EA4CE9">
      <w:pPr>
        <w:pStyle w:val="a5"/>
        <w:numPr>
          <w:ilvl w:val="1"/>
          <w:numId w:val="2"/>
        </w:numPr>
        <w:rPr>
          <w:b/>
        </w:rPr>
      </w:pPr>
      <w:r>
        <w:rPr>
          <w:b/>
        </w:rPr>
        <w:lastRenderedPageBreak/>
        <w:t xml:space="preserve"> </w:t>
      </w:r>
      <w:r w:rsidRPr="00EA4CE9">
        <w:rPr>
          <w:b/>
        </w:rPr>
        <w:t>Сетевое взаимодействие</w:t>
      </w:r>
    </w:p>
    <w:p w:rsidR="00EA4CE9" w:rsidRPr="00EA4CE9" w:rsidRDefault="00EA4CE9" w:rsidP="00EA4CE9">
      <w:pPr>
        <w:pStyle w:val="a5"/>
        <w:ind w:left="1004"/>
        <w:rPr>
          <w:b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1965"/>
        <w:gridCol w:w="1965"/>
        <w:gridCol w:w="1965"/>
        <w:gridCol w:w="1965"/>
      </w:tblGrid>
      <w:tr w:rsidR="00B9000A" w:rsidRPr="003C2095" w:rsidTr="00B9000A">
        <w:trPr>
          <w:trHeight w:val="618"/>
        </w:trPr>
        <w:tc>
          <w:tcPr>
            <w:tcW w:w="6019" w:type="dxa"/>
          </w:tcPr>
          <w:p w:rsidR="00B9000A" w:rsidRPr="003C2095" w:rsidRDefault="00B9000A" w:rsidP="00A36668">
            <w:pPr>
              <w:rPr>
                <w:b/>
                <w:color w:val="000000"/>
                <w:sz w:val="20"/>
                <w:szCs w:val="20"/>
              </w:rPr>
            </w:pPr>
            <w:r w:rsidRPr="003C2095">
              <w:rPr>
                <w:b/>
                <w:color w:val="000000"/>
                <w:sz w:val="20"/>
                <w:szCs w:val="20"/>
              </w:rPr>
              <w:t xml:space="preserve">Дополнительная программа </w:t>
            </w:r>
          </w:p>
        </w:tc>
        <w:tc>
          <w:tcPr>
            <w:tcW w:w="1965" w:type="dxa"/>
          </w:tcPr>
          <w:p w:rsidR="00B9000A" w:rsidRPr="003C2095" w:rsidRDefault="00B9000A" w:rsidP="00A366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3C2095">
              <w:rPr>
                <w:b/>
                <w:color w:val="000000"/>
                <w:sz w:val="20"/>
                <w:szCs w:val="20"/>
              </w:rPr>
              <w:t xml:space="preserve"> группа</w:t>
            </w:r>
          </w:p>
        </w:tc>
        <w:tc>
          <w:tcPr>
            <w:tcW w:w="1965" w:type="dxa"/>
          </w:tcPr>
          <w:p w:rsidR="00B9000A" w:rsidRDefault="00B9000A" w:rsidP="00A366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группа</w:t>
            </w:r>
          </w:p>
        </w:tc>
        <w:tc>
          <w:tcPr>
            <w:tcW w:w="1965" w:type="dxa"/>
          </w:tcPr>
          <w:p w:rsidR="00B9000A" w:rsidRDefault="00B9000A" w:rsidP="00A366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группа</w:t>
            </w:r>
          </w:p>
        </w:tc>
        <w:tc>
          <w:tcPr>
            <w:tcW w:w="1965" w:type="dxa"/>
          </w:tcPr>
          <w:p w:rsidR="00B9000A" w:rsidRDefault="00B9000A" w:rsidP="00A366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Сборная группа детей от 5 лет </w:t>
            </w:r>
          </w:p>
        </w:tc>
      </w:tr>
      <w:tr w:rsidR="00B9000A" w:rsidRPr="003A6A01" w:rsidTr="00B9000A">
        <w:trPr>
          <w:trHeight w:val="457"/>
        </w:trPr>
        <w:tc>
          <w:tcPr>
            <w:tcW w:w="6019" w:type="dxa"/>
          </w:tcPr>
          <w:p w:rsidR="00B9000A" w:rsidRPr="00273483" w:rsidRDefault="00B9000A" w:rsidP="00A36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ЦИТ «Компьютерная школа развития» </w:t>
            </w: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  <w:r w:rsidRPr="003A6A0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</w:tr>
      <w:tr w:rsidR="00B9000A" w:rsidRPr="003A6A01" w:rsidTr="00B9000A">
        <w:trPr>
          <w:trHeight w:val="457"/>
        </w:trPr>
        <w:tc>
          <w:tcPr>
            <w:tcW w:w="6019" w:type="dxa"/>
          </w:tcPr>
          <w:p w:rsidR="00B9000A" w:rsidRDefault="00B9000A" w:rsidP="00A36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ЦИТ «С чего начинается Родина»</w:t>
            </w: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</w:tr>
      <w:tr w:rsidR="00B9000A" w:rsidRPr="003A6A01" w:rsidTr="00B9000A">
        <w:trPr>
          <w:trHeight w:val="457"/>
        </w:trPr>
        <w:tc>
          <w:tcPr>
            <w:tcW w:w="6019" w:type="dxa"/>
          </w:tcPr>
          <w:p w:rsidR="00B9000A" w:rsidRDefault="00B9000A" w:rsidP="00A36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ДЮСШ «Спортивная аэробика»</w:t>
            </w: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B6DDE8" w:themeFill="accent5" w:themeFillTint="66"/>
          </w:tcPr>
          <w:p w:rsidR="00B9000A" w:rsidRPr="003A6A01" w:rsidRDefault="00B9000A" w:rsidP="00A3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</w:tr>
    </w:tbl>
    <w:p w:rsidR="00EA4CE9" w:rsidRDefault="00EA4CE9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Default="00E576E8" w:rsidP="00EA4CE9">
      <w:pPr>
        <w:pStyle w:val="a5"/>
        <w:ind w:left="1004"/>
        <w:rPr>
          <w:b/>
        </w:rPr>
      </w:pPr>
    </w:p>
    <w:p w:rsidR="00E576E8" w:rsidRPr="00EA4CE9" w:rsidRDefault="00E576E8" w:rsidP="005B73C3">
      <w:pPr>
        <w:rPr>
          <w:b/>
        </w:rPr>
      </w:pPr>
    </w:p>
    <w:sectPr w:rsidR="00E576E8" w:rsidRPr="00EA4CE9" w:rsidSect="005B73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C55"/>
    <w:multiLevelType w:val="multilevel"/>
    <w:tmpl w:val="2AC87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682641A8"/>
    <w:multiLevelType w:val="multilevel"/>
    <w:tmpl w:val="EC96B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eastAsia="DejaVu Sans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DejaVu Sans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DejaVu Sans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DejaVu Sans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DejaVu Sans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DejaVu San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7E"/>
    <w:rsid w:val="00014F25"/>
    <w:rsid w:val="000F0284"/>
    <w:rsid w:val="0018057C"/>
    <w:rsid w:val="00273483"/>
    <w:rsid w:val="002C026F"/>
    <w:rsid w:val="0031011C"/>
    <w:rsid w:val="00310C42"/>
    <w:rsid w:val="003A6A01"/>
    <w:rsid w:val="003C2095"/>
    <w:rsid w:val="003E2F56"/>
    <w:rsid w:val="0043537E"/>
    <w:rsid w:val="005B73C3"/>
    <w:rsid w:val="00636B6B"/>
    <w:rsid w:val="00681C43"/>
    <w:rsid w:val="00751EFE"/>
    <w:rsid w:val="007530B0"/>
    <w:rsid w:val="00795062"/>
    <w:rsid w:val="008154A5"/>
    <w:rsid w:val="00873850"/>
    <w:rsid w:val="008A5B20"/>
    <w:rsid w:val="00946F5F"/>
    <w:rsid w:val="00974B5E"/>
    <w:rsid w:val="00A00712"/>
    <w:rsid w:val="00A4697B"/>
    <w:rsid w:val="00B10B4D"/>
    <w:rsid w:val="00B14A3D"/>
    <w:rsid w:val="00B9000A"/>
    <w:rsid w:val="00BB305A"/>
    <w:rsid w:val="00BB45B0"/>
    <w:rsid w:val="00BE0AC8"/>
    <w:rsid w:val="00C5473C"/>
    <w:rsid w:val="00C71B6B"/>
    <w:rsid w:val="00CE1CAC"/>
    <w:rsid w:val="00DD3844"/>
    <w:rsid w:val="00DE6055"/>
    <w:rsid w:val="00E31130"/>
    <w:rsid w:val="00E52936"/>
    <w:rsid w:val="00E576E8"/>
    <w:rsid w:val="00E9515C"/>
    <w:rsid w:val="00EA068C"/>
    <w:rsid w:val="00EA4CE9"/>
    <w:rsid w:val="00EC3C28"/>
    <w:rsid w:val="00ED51A9"/>
    <w:rsid w:val="00F24324"/>
    <w:rsid w:val="00F65251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14A3D"/>
    <w:rPr>
      <w:rFonts w:cs="Times New Roman"/>
      <w:i/>
      <w:iCs/>
    </w:rPr>
  </w:style>
  <w:style w:type="paragraph" w:styleId="a4">
    <w:name w:val="No Spacing"/>
    <w:uiPriority w:val="99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4CE9"/>
    <w:pPr>
      <w:ind w:left="720"/>
      <w:contextualSpacing/>
    </w:pPr>
  </w:style>
  <w:style w:type="table" w:styleId="a6">
    <w:name w:val="Table Grid"/>
    <w:basedOn w:val="a1"/>
    <w:uiPriority w:val="39"/>
    <w:rsid w:val="00E5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14A3D"/>
    <w:rPr>
      <w:rFonts w:cs="Times New Roman"/>
      <w:i/>
      <w:iCs/>
    </w:rPr>
  </w:style>
  <w:style w:type="paragraph" w:styleId="a4">
    <w:name w:val="No Spacing"/>
    <w:uiPriority w:val="99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4CE9"/>
    <w:pPr>
      <w:ind w:left="720"/>
      <w:contextualSpacing/>
    </w:pPr>
  </w:style>
  <w:style w:type="table" w:styleId="a6">
    <w:name w:val="Table Grid"/>
    <w:basedOn w:val="a1"/>
    <w:uiPriority w:val="39"/>
    <w:rsid w:val="00E5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5498-F437-40EE-9A64-BD4DE47A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2020-09-30T05:47:00Z</cp:lastPrinted>
  <dcterms:created xsi:type="dcterms:W3CDTF">2020-09-30T05:43:00Z</dcterms:created>
  <dcterms:modified xsi:type="dcterms:W3CDTF">2020-09-30T11:49:00Z</dcterms:modified>
</cp:coreProperties>
</file>