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D" w:rsidRPr="007B068F" w:rsidRDefault="002F426D" w:rsidP="007B068F">
      <w:pPr>
        <w:pStyle w:val="NormalWeb"/>
        <w:jc w:val="center"/>
        <w:rPr>
          <w:color w:val="C00000"/>
          <w:sz w:val="28"/>
          <w:szCs w:val="28"/>
        </w:rPr>
      </w:pPr>
      <w:r w:rsidRPr="007B068F">
        <w:rPr>
          <w:rStyle w:val="Strong"/>
          <w:color w:val="C00000"/>
          <w:sz w:val="28"/>
          <w:szCs w:val="28"/>
        </w:rPr>
        <w:t>Аннотации к рабочим программам</w:t>
      </w:r>
    </w:p>
    <w:p w:rsidR="002F426D" w:rsidRDefault="002F426D" w:rsidP="007B068F">
      <w:pPr>
        <w:pStyle w:val="NormalWeb"/>
      </w:pPr>
      <w:r>
        <w:rPr>
          <w:rStyle w:val="Strong"/>
        </w:rPr>
        <w:t>Аннотация к Рабочей программе</w:t>
      </w:r>
      <w:r>
        <w:rPr>
          <w:b/>
          <w:bCs/>
        </w:rPr>
        <w:br/>
      </w:r>
      <w:r>
        <w:rPr>
          <w:rStyle w:val="Strong"/>
        </w:rPr>
        <w:t>музыкального руководителя</w:t>
      </w:r>
      <w:r>
        <w:br/>
        <w:t xml:space="preserve">         Настоящая рабочая программа разработана на основе основной образовательной программы дошкольного образовательного учреждения  в соответствии с ФГОС ДО для  работы с детьми дошкольного возраста. </w:t>
      </w:r>
      <w:r>
        <w:br/>
        <w:t>         Содержание рабочей программы реализуется с учетом возрастных, индивидуальных, гендерных особенностей дошкольников.</w:t>
      </w:r>
      <w:r>
        <w:br/>
        <w:t>         Рабочая программа определяет содержание и структуру деятельности музыкального руководителя по разделам: </w:t>
      </w:r>
      <w:r>
        <w:br/>
        <w:t>- «Слушание»;</w:t>
      </w:r>
      <w:r>
        <w:br/>
        <w:t>- «Пение»;</w:t>
      </w:r>
      <w:r>
        <w:br/>
        <w:t>- «Песенное творчество»;</w:t>
      </w:r>
      <w:r>
        <w:br/>
        <w:t>- «Музыкально-ритмические движения»;</w:t>
      </w:r>
      <w:r>
        <w:br/>
        <w:t>- «Музыкально-игровое и танцевальное творчество»;</w:t>
      </w:r>
      <w:r>
        <w:br/>
        <w:t>- «Игра на детских музыкальных инструментах».</w:t>
      </w:r>
      <w:r>
        <w:br/>
        <w:t xml:space="preserve">         </w:t>
      </w:r>
      <w:r w:rsidRPr="007B068F">
        <w:rPr>
          <w:u w:val="single"/>
        </w:rPr>
        <w:t>Цель рабочей программы:</w:t>
      </w:r>
      <w:r>
        <w:t xml:space="preserve"> приобщение дошкольников к музыкальному искусству.</w:t>
      </w:r>
      <w:r>
        <w:br/>
      </w:r>
      <w:r w:rsidRPr="007B068F">
        <w:rPr>
          <w:u w:val="single"/>
        </w:rPr>
        <w:t>Задачи рабочей программы:</w:t>
      </w:r>
      <w:r>
        <w:br/>
        <w:t>развитие предпосылок ценностно-смыслового восприятия и понимания произведений       музыкального искусства;</w:t>
      </w:r>
      <w:r>
        <w:br/>
        <w:t>- формирование основ музыкальной культуры;</w:t>
      </w:r>
      <w:r>
        <w:br/>
        <w:t>- развитие музыкальных способностей детей: поэтического и музыкального слуха, чувства ритма, музыкальной памяти;</w:t>
      </w:r>
      <w:r>
        <w:br/>
        <w:t>-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самовыражении;</w:t>
      </w:r>
      <w:r>
        <w:br/>
        <w:t>- воспитание интереса к музыкально-художественной деятельности, совершенствование умений в этом виде деятельности;</w:t>
      </w:r>
      <w:r>
        <w:br/>
        <w:t>- воспитание эмоциональной отзывчивости при восприятии музыкальных произведений;</w:t>
      </w:r>
      <w:r>
        <w:br/>
        <w:t>- ознакомление с элементарными музыкальными понятиями, жанрами;</w:t>
      </w:r>
      <w:r>
        <w:br/>
        <w:t>- формирование песенного, музыкального вкуса дошкольников.</w:t>
      </w:r>
    </w:p>
    <w:p w:rsidR="002F426D" w:rsidRDefault="002F426D" w:rsidP="007B068F">
      <w:pPr>
        <w:pStyle w:val="NormalWeb"/>
      </w:pPr>
      <w:r>
        <w:t>Система оценки результатов освоения программы представлена в виде целевых ориентиров.</w:t>
      </w:r>
    </w:p>
    <w:p w:rsidR="002F426D" w:rsidRDefault="002F426D" w:rsidP="007B068F">
      <w:pPr>
        <w:pStyle w:val="NormalWeb"/>
      </w:pPr>
      <w:r>
        <w:br/>
      </w:r>
      <w:r>
        <w:rPr>
          <w:rStyle w:val="Strong"/>
        </w:rPr>
        <w:t>Аннотация к Рабочей программе</w:t>
      </w:r>
      <w:r>
        <w:rPr>
          <w:b/>
          <w:bCs/>
        </w:rPr>
        <w:br/>
      </w:r>
      <w:r>
        <w:rPr>
          <w:rStyle w:val="Strong"/>
        </w:rPr>
        <w:t>инструктора по физической культуре</w:t>
      </w:r>
      <w:r>
        <w:br/>
        <w:t xml:space="preserve">         Настоящая рабочая программа разработана на основе основной образовательной программы дошкольного образовательного учреждения  в соответствии с ФГОС ДО для работы с детьми дошкольного возраста. </w:t>
      </w:r>
      <w:r>
        <w:br/>
        <w:t>         Содержание рабочей программы реализуется с учетом возрастных, индивидуальных, гендерных особенностей дошкольников.</w:t>
      </w:r>
      <w:r>
        <w:br/>
        <w:t>         Рабочая программа определяет содержание и структуру деятельности музыкального руководителя по разделам: </w:t>
      </w:r>
      <w:r>
        <w:br/>
        <w:t>- «Формирование начальных представлений о здоровом образе жизни»;</w:t>
      </w:r>
      <w:r>
        <w:br/>
        <w:t>- «Физическая культура».</w:t>
      </w:r>
      <w:r>
        <w:br/>
        <w:t xml:space="preserve">         </w:t>
      </w:r>
      <w:r w:rsidRPr="007B068F">
        <w:rPr>
          <w:u w:val="single"/>
        </w:rPr>
        <w:t>Цель рабочей программы:</w:t>
      </w:r>
      <w:r>
        <w:t xml:space="preserve"> сохранение, укрепление, охрана здоровья детей, приобщение дошкольников к здоровому образу жизни.</w:t>
      </w:r>
      <w:r>
        <w:br/>
        <w:t xml:space="preserve">         </w:t>
      </w:r>
      <w:r w:rsidRPr="007B068F">
        <w:rPr>
          <w:u w:val="single"/>
        </w:rPr>
        <w:t>Задачи рабочей программы:</w:t>
      </w:r>
      <w:r>
        <w:br/>
        <w:t>- сохранение, укрепление, охрана здоровья детей; повышение умственной и физической работоспособности, предупреждение утомления;</w:t>
      </w:r>
      <w:r>
        <w:br/>
        <w:t>- формирование у детей начальных представлений о здоровом образе жизни;</w:t>
      </w:r>
      <w:r>
        <w:br/>
        <w:t>- обеспечение гармоничного физического развития, совершенствование умений и навыков в основных видах движений;</w:t>
      </w:r>
      <w:r>
        <w:br/>
        <w:t>-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  <w:r>
        <w:br/>
        <w:t>-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спорту;</w:t>
      </w:r>
      <w:r>
        <w:br/>
        <w:t>- воспитание красоты, грациозности, выразительности движений, формирование правильной осанки;</w:t>
      </w:r>
      <w:r>
        <w:br/>
        <w:t>- формирование у дошкольников потребности в ежедневной двигательной деятельности.</w:t>
      </w:r>
      <w:r>
        <w:br/>
        <w:t>Система оценки результатов освоения программы представлена в виде целевых ориентиров. </w:t>
      </w:r>
    </w:p>
    <w:p w:rsidR="002F426D" w:rsidRDefault="002F426D" w:rsidP="007B068F">
      <w:pPr>
        <w:pStyle w:val="NormalWeb"/>
      </w:pPr>
      <w:r>
        <w:rPr>
          <w:rStyle w:val="Strong"/>
        </w:rPr>
        <w:t>Аннотация к Рабочей программе</w:t>
      </w:r>
      <w:r>
        <w:rPr>
          <w:b/>
          <w:bCs/>
        </w:rPr>
        <w:br/>
      </w:r>
      <w:r>
        <w:rPr>
          <w:rStyle w:val="Strong"/>
        </w:rPr>
        <w:t>педагога-психолога</w:t>
      </w:r>
      <w:r>
        <w:br/>
        <w:t xml:space="preserve">         Настоящая рабочая программа разработана на основе основной образовательной программы дошкольного образовательного учреждения  в соответствии с ФГОС ДО для работы с детьми дошкольного возраста.</w:t>
      </w:r>
      <w:r>
        <w:br/>
        <w:t>         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консультирование, психологическое просвещение и поддержка деятельности ДОУ в работе с детьми от 5 до 7 лет, родителями воспитанников, педагогами, узкими специалистами, администрацией ДОУ.</w:t>
      </w:r>
      <w:r>
        <w:br/>
        <w:t>         Рабочая программа включает в себя организацию психологического сопровождения деятельности ДОУ по основным образовательным областям –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 результате обеспечивается единство развивающих, воспитательных и обучающих целей и задач воспитательно-образовательного процесса в ДОУ, что обеспечивает разностороннее развитие детей с учетом их возрастных и индивидуальных особенностей.</w:t>
      </w:r>
      <w:r>
        <w:br/>
        <w:t>Учитывая специфику профессиональной деятельности педагога-психолога ДОУ,  значительное место уделяется целенаправленной деятельности по профилактике, поддержанию и коррекции нарушений развития детей.    </w:t>
      </w:r>
      <w:r>
        <w:br/>
        <w:t>          Содержание рабочей программы реализуется с учетом возрастных, индивидуальных, гендерных особенностей дошкольников.</w:t>
      </w:r>
      <w:r>
        <w:br/>
      </w:r>
      <w:r w:rsidRPr="007B068F">
        <w:rPr>
          <w:u w:val="single"/>
        </w:rPr>
        <w:t>Цель рабочей программы:</w:t>
      </w:r>
      <w: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r>
        <w:br/>
      </w:r>
      <w:r w:rsidRPr="007B068F">
        <w:rPr>
          <w:u w:val="single"/>
        </w:rPr>
        <w:t>Задачи рабочей программы</w:t>
      </w:r>
      <w:r>
        <w:t>:</w:t>
      </w:r>
      <w:r>
        <w:br/>
        <w:t>- предупреждение возникновения проблем развития ребенка;</w:t>
      </w:r>
      <w:r>
        <w:br/>
        <w:t>- оказание помощи (содействия) ребенку в решении актуальных задач развития;</w:t>
      </w:r>
      <w:r>
        <w:br/>
        <w:t>- повышение психолого-педагогической компетентности (психологической культуры) родителей (законных представителей) воспитанников и педагогов;</w:t>
      </w:r>
      <w:r>
        <w:br/>
        <w:t>- обеспечение психологического сопровождения реализации основной образовательной программы  ДОУ.</w:t>
      </w:r>
      <w:r>
        <w:br/>
        <w:t>Содержание психолого-педагогической работы включает:</w:t>
      </w:r>
      <w:r>
        <w:br/>
        <w:t>1.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r>
        <w:br/>
        <w:t>2. Образовательную деятельность, осуществляемую в ходе режимных моментов.</w:t>
      </w:r>
      <w:r>
        <w:br/>
        <w:t>3. Самостоятельную деятельность детей.</w:t>
      </w:r>
      <w:r>
        <w:br/>
        <w:t>4. Взаимодействие с семьями детей по реализации основной образовательной программы дошкольного образования.</w:t>
      </w:r>
      <w:r>
        <w:br/>
        <w:t>5. Психологическое сопровождение реализации  основной образовательной программы ДОУ по освоению образовательных областей.</w:t>
      </w:r>
      <w:r>
        <w:br/>
        <w:t>Содержание деятельности педагога-психолога в рамках  психолого-медико-педагогической комиссии  ДОУ:</w:t>
      </w:r>
      <w:r>
        <w:br/>
        <w:t>-работа с детьми;</w:t>
      </w:r>
      <w:r>
        <w:br/>
        <w:t>-работа с педагогами;</w:t>
      </w:r>
      <w:r>
        <w:br/>
        <w:t>-работа с родителями (законными представителями).</w:t>
      </w:r>
      <w:r>
        <w:br/>
        <w:t>Форма контроля (оценка индивидуального развития детей) - 2  раза в год: сентябрь (начальный), январь (по индивидуальным показателям), май (итоговый).</w:t>
      </w:r>
    </w:p>
    <w:p w:rsidR="002F426D" w:rsidRDefault="002F426D" w:rsidP="007B068F">
      <w:pPr>
        <w:pStyle w:val="NormalWeb"/>
      </w:pPr>
      <w:r>
        <w:rPr>
          <w:rStyle w:val="Strong"/>
        </w:rPr>
        <w:t>Аннотация к Рабочей программе </w:t>
      </w:r>
      <w:r>
        <w:rPr>
          <w:b/>
          <w:bCs/>
        </w:rPr>
        <w:br/>
      </w:r>
      <w:r>
        <w:rPr>
          <w:rStyle w:val="Strong"/>
        </w:rPr>
        <w:t xml:space="preserve">учителя-логопеда </w:t>
      </w:r>
      <w:r>
        <w:br/>
        <w:t xml:space="preserve">         С учётом современного социального заказа, обусловленного увеличением</w:t>
      </w:r>
      <w:r>
        <w:br/>
        <w:t>числа детей с системными речевыми нарушениями, разрабатываются технологии комплексного коррекционно-развивающего сопровождения образовательного процесса.</w:t>
      </w:r>
      <w:r>
        <w:br/>
        <w:t>Данная программа разработана с учетом целей и задач основной образовательной программы дошкольного образования, потребностей и возможностей воспитанников ДОУ. В ней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</w:t>
      </w:r>
      <w:r>
        <w:br/>
        <w:t xml:space="preserve">         Программа предназначена для обучения детей 6-7 лет с ОНР 2 года обучения.</w:t>
      </w:r>
      <w:r>
        <w:br/>
      </w:r>
      <w:r w:rsidRPr="007B068F">
        <w:rPr>
          <w:u w:val="single"/>
        </w:rPr>
        <w:t>Целью программы является</w:t>
      </w:r>
      <w:r>
        <w:t xml:space="preserve"> построения системы коррекционно-развивающей работы в логопедической группе для детей с ОНР в возрасте от</w:t>
      </w:r>
      <w:r>
        <w:br/>
        <w:t>6-7 лет. Комплексность педагогического воздействия направлена:</w:t>
      </w:r>
      <w:r>
        <w:br/>
        <w:t>•    на обеспечения системы средств и условий для устранения речевых недостатков у детей 6-7 года с ОНР;</w:t>
      </w:r>
      <w:r>
        <w:br/>
        <w:t>•    предупреждение возможных трудностей в усвоении программы массовой школы, обусловленных недоразвитием речевой системы, и обеспечение равных стартовых возможностей воспитанников при поступлении в школу;</w:t>
      </w:r>
      <w:r>
        <w:br/>
        <w:t>•    осуществление своевременного и полноценного личностного развития ребенка.</w:t>
      </w:r>
      <w:r>
        <w:br/>
        <w:t>Основные задачи логопедического коррекционного обучения:</w:t>
      </w:r>
      <w:r>
        <w:br/>
        <w:t>1.    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восприятия);</w:t>
      </w:r>
      <w:r>
        <w:br/>
        <w:t>2.    овладение элементами грамоты;</w:t>
      </w:r>
      <w:r>
        <w:br/>
        <w:t>3.    уточнение, расширение и обогащение лексического запаса, т.е.практическое усвоение лексических средств языка;</w:t>
      </w:r>
      <w:r>
        <w:br/>
        <w:t>4.    развитие навыков связной речи;</w:t>
      </w:r>
      <w:r>
        <w:br/>
        <w:t>5.    развитие коммуникативности и достижение успешности в общении.</w:t>
      </w:r>
      <w:r>
        <w:br/>
        <w:t> Основной задачей программы является овладение детьми самостоятельной, связной, грамматически правильной речью и навыками речевого общения. </w:t>
      </w:r>
      <w:r>
        <w:br/>
        <w:t>Коррекционно-развивающие сопровождение образовательного процесса -   целостная система взаимодействия его участников (ребенка, учителя - логопеда, семьи, педагогов и узких специалистов, представителей администрации), учитывающая индивидуальные особенности воспитанников, возможности образовательной среды, обеспечивающая своевременную профилактику и коррекцию речевых нарушений. Учитель - логопед рассматривается как ведущий координатор процесса коррекционно-развивающего сопровождения.</w:t>
      </w:r>
    </w:p>
    <w:p w:rsidR="002F426D" w:rsidRDefault="002F426D"/>
    <w:sectPr w:rsidR="002F426D" w:rsidSect="00F2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8F"/>
    <w:rsid w:val="002F426D"/>
    <w:rsid w:val="0031245E"/>
    <w:rsid w:val="007B068F"/>
    <w:rsid w:val="00857B72"/>
    <w:rsid w:val="00B02378"/>
    <w:rsid w:val="00B629C9"/>
    <w:rsid w:val="00C14CAD"/>
    <w:rsid w:val="00C66272"/>
    <w:rsid w:val="00E84693"/>
    <w:rsid w:val="00F2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0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B068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B06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1356</Words>
  <Characters>7735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</dc:title>
  <dc:subject/>
  <dc:creator>Пользователь Windows</dc:creator>
  <cp:keywords/>
  <dc:description/>
  <cp:lastModifiedBy>Пользователь</cp:lastModifiedBy>
  <cp:revision>2</cp:revision>
  <dcterms:created xsi:type="dcterms:W3CDTF">2016-08-19T14:51:00Z</dcterms:created>
  <dcterms:modified xsi:type="dcterms:W3CDTF">2016-08-19T14:51:00Z</dcterms:modified>
</cp:coreProperties>
</file>